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1FFC3" w14:textId="77777777" w:rsidR="009C764C" w:rsidRDefault="00000000">
      <w:pPr>
        <w:spacing w:after="0" w:line="259" w:lineRule="auto"/>
        <w:ind w:left="7" w:firstLine="0"/>
        <w:jc w:val="center"/>
      </w:pPr>
      <w:r>
        <w:rPr>
          <w:sz w:val="28"/>
        </w:rPr>
        <w:t xml:space="preserve">CURRICULUM VITAE </w:t>
      </w:r>
      <w:r>
        <w:t xml:space="preserve">  </w:t>
      </w:r>
    </w:p>
    <w:p w14:paraId="571DC590" w14:textId="77777777" w:rsidR="009C764C" w:rsidRDefault="00000000">
      <w:proofErr w:type="spellStart"/>
      <w:r>
        <w:t>Sambou</w:t>
      </w:r>
      <w:proofErr w:type="spellEnd"/>
      <w:r>
        <w:t xml:space="preserve"> TRAORE                                                                                                  </w:t>
      </w:r>
    </w:p>
    <w:p w14:paraId="2C310A8B" w14:textId="57DB5EA9" w:rsidR="009C764C" w:rsidRDefault="00317276">
      <w:r>
        <w:t xml:space="preserve">MOPTI/ </w:t>
      </w:r>
      <w:proofErr w:type="spellStart"/>
      <w:r>
        <w:t>Sevare</w:t>
      </w:r>
      <w:proofErr w:type="spellEnd"/>
      <w:r>
        <w:t xml:space="preserve"> </w:t>
      </w:r>
      <w:proofErr w:type="spellStart"/>
      <w:r>
        <w:t>Banguetaba</w:t>
      </w:r>
      <w:proofErr w:type="spellEnd"/>
      <w:r>
        <w:t xml:space="preserve">                             </w:t>
      </w:r>
    </w:p>
    <w:p w14:paraId="706E392E" w14:textId="2DB32B4E" w:rsidR="009C764C" w:rsidRDefault="00000000">
      <w:r>
        <w:t>3</w:t>
      </w:r>
      <w:r w:rsidR="00317276">
        <w:t>2</w:t>
      </w:r>
      <w:r>
        <w:t xml:space="preserve">ans ; </w:t>
      </w:r>
      <w:r w:rsidR="00317276">
        <w:rPr>
          <w:rFonts w:ascii="Calisto MT" w:hAnsi="Calisto MT"/>
        </w:rPr>
        <w:t>Marié</w:t>
      </w:r>
      <w:r>
        <w:t xml:space="preserve"> sans enfant                                                                     </w:t>
      </w:r>
    </w:p>
    <w:p w14:paraId="4F948CE0" w14:textId="77777777" w:rsidR="009C764C" w:rsidRDefault="00000000">
      <w:r>
        <w:t xml:space="preserve">77-79-61-97 / 96-03-91-53   </w:t>
      </w:r>
    </w:p>
    <w:p w14:paraId="10ED4E43" w14:textId="77777777" w:rsidR="009C764C" w:rsidRDefault="00000000">
      <w:r>
        <w:t xml:space="preserve">traoresambou49@gmail.com                                           </w:t>
      </w:r>
      <w:r>
        <w:rPr>
          <w:sz w:val="28"/>
        </w:rPr>
        <w:t xml:space="preserve">            </w:t>
      </w:r>
      <w:r>
        <w:t xml:space="preserve">  </w:t>
      </w:r>
    </w:p>
    <w:p w14:paraId="7AE00E7E" w14:textId="77777777" w:rsidR="009C764C" w:rsidRDefault="00000000">
      <w:pPr>
        <w:pStyle w:val="Titre1"/>
        <w:ind w:left="-5"/>
      </w:pPr>
      <w:r>
        <w:t xml:space="preserve">EXPERIENCES PROFESSIONNELLES   </w:t>
      </w:r>
    </w:p>
    <w:p w14:paraId="1E97589B" w14:textId="58697AE5" w:rsidR="00BF4FEE" w:rsidRPr="006041E9" w:rsidRDefault="00BF4FEE" w:rsidP="006041E9">
      <w:pPr>
        <w:shd w:val="clear" w:color="auto" w:fill="FFFFFF"/>
        <w:spacing w:after="0" w:line="240" w:lineRule="auto"/>
        <w:ind w:left="0"/>
        <w:rPr>
          <w:rFonts w:ascii="Calisto MT" w:hAnsi="Calisto MT"/>
        </w:rPr>
      </w:pPr>
      <w:r w:rsidRPr="00B530BD">
        <w:rPr>
          <w:rFonts w:ascii="Calisto MT" w:hAnsi="Calisto MT"/>
        </w:rPr>
        <w:t>Aou</w:t>
      </w:r>
      <w:r w:rsidR="00D70084" w:rsidRPr="00B530BD">
        <w:rPr>
          <w:rFonts w:ascii="Calisto MT" w:hAnsi="Calisto MT"/>
        </w:rPr>
        <w:t>t</w:t>
      </w:r>
      <w:r w:rsidR="00497669" w:rsidRPr="00B530BD">
        <w:rPr>
          <w:rFonts w:ascii="Calisto MT" w:hAnsi="Calisto MT"/>
        </w:rPr>
        <w:t xml:space="preserve"> </w:t>
      </w:r>
      <w:r w:rsidRPr="00B530BD">
        <w:rPr>
          <w:rFonts w:ascii="Calisto MT" w:hAnsi="Calisto MT"/>
        </w:rPr>
        <w:t>2023</w:t>
      </w:r>
      <w:r w:rsidR="00497669" w:rsidRPr="00B530BD">
        <w:rPr>
          <w:rFonts w:ascii="Calisto MT" w:hAnsi="Calisto MT"/>
        </w:rPr>
        <w:t xml:space="preserve"> </w:t>
      </w:r>
      <w:r w:rsidR="0077659C" w:rsidRPr="00B530BD">
        <w:rPr>
          <w:rFonts w:ascii="Calisto MT" w:hAnsi="Calisto MT"/>
        </w:rPr>
        <w:t>à</w:t>
      </w:r>
      <w:r w:rsidR="00497669" w:rsidRPr="00B530BD">
        <w:rPr>
          <w:rFonts w:ascii="Calisto MT" w:hAnsi="Calisto MT"/>
        </w:rPr>
        <w:t xml:space="preserve"> </w:t>
      </w:r>
      <w:r w:rsidRPr="00B530BD">
        <w:rPr>
          <w:rFonts w:ascii="Calisto MT" w:hAnsi="Calisto MT"/>
        </w:rPr>
        <w:t>nos</w:t>
      </w:r>
      <w:r w:rsidR="00497669" w:rsidRPr="00B530BD">
        <w:rPr>
          <w:rFonts w:ascii="Calisto MT" w:hAnsi="Calisto MT"/>
        </w:rPr>
        <w:t xml:space="preserve"> </w:t>
      </w:r>
      <w:r w:rsidRPr="00B530BD">
        <w:rPr>
          <w:rFonts w:ascii="Calisto MT" w:hAnsi="Calisto MT"/>
        </w:rPr>
        <w:t>jou</w:t>
      </w:r>
      <w:r w:rsidR="00497669" w:rsidRPr="00B530BD">
        <w:rPr>
          <w:rFonts w:ascii="Calisto MT" w:hAnsi="Calisto MT"/>
        </w:rPr>
        <w:t xml:space="preserve">r </w:t>
      </w:r>
      <w:r w:rsidR="0077659C" w:rsidRPr="00B530BD">
        <w:rPr>
          <w:rFonts w:ascii="Calisto MT" w:hAnsi="Calisto MT"/>
        </w:rPr>
        <w:t>Agent</w:t>
      </w:r>
      <w:r w:rsidR="00497669" w:rsidRPr="00B530BD">
        <w:rPr>
          <w:rFonts w:ascii="Calisto MT" w:hAnsi="Calisto MT"/>
        </w:rPr>
        <w:t xml:space="preserve"> </w:t>
      </w:r>
      <w:r w:rsidR="0077659C" w:rsidRPr="00B530BD">
        <w:rPr>
          <w:rFonts w:ascii="Calisto MT" w:hAnsi="Calisto MT"/>
        </w:rPr>
        <w:t>de</w:t>
      </w:r>
      <w:r w:rsidR="00497669" w:rsidRPr="00B530BD">
        <w:rPr>
          <w:rFonts w:ascii="Calisto MT" w:hAnsi="Calisto MT"/>
        </w:rPr>
        <w:t xml:space="preserve"> </w:t>
      </w:r>
      <w:r w:rsidR="0077659C" w:rsidRPr="00B530BD">
        <w:rPr>
          <w:rFonts w:ascii="Calisto MT" w:hAnsi="Calisto MT"/>
        </w:rPr>
        <w:t>Développement Communautaire</w:t>
      </w:r>
      <w:r w:rsidRPr="00B530BD">
        <w:rPr>
          <w:rFonts w:ascii="Calisto MT" w:hAnsi="Calisto MT"/>
        </w:rPr>
        <w:t xml:space="preserve"> à </w:t>
      </w:r>
      <w:bookmarkStart w:id="0" w:name="_Hlk171706895"/>
      <w:r w:rsidRPr="00B530BD">
        <w:rPr>
          <w:rFonts w:ascii="Calisto MT" w:hAnsi="Calisto MT"/>
        </w:rPr>
        <w:t>W</w:t>
      </w:r>
      <w:r w:rsidR="00D70084" w:rsidRPr="00B530BD">
        <w:rPr>
          <w:rFonts w:ascii="Calisto MT" w:hAnsi="Calisto MT"/>
        </w:rPr>
        <w:t>ELT</w:t>
      </w:r>
      <w:r w:rsidRPr="00B530BD">
        <w:rPr>
          <w:rFonts w:ascii="Calisto MT" w:hAnsi="Calisto MT"/>
        </w:rPr>
        <w:t>H</w:t>
      </w:r>
      <w:r w:rsidR="00D70084" w:rsidRPr="00B530BD">
        <w:rPr>
          <w:rFonts w:ascii="Calisto MT" w:hAnsi="Calisto MT"/>
        </w:rPr>
        <w:t>UNGER</w:t>
      </w:r>
      <w:r w:rsidRPr="00B530BD">
        <w:rPr>
          <w:rFonts w:ascii="Calisto MT" w:hAnsi="Calisto MT"/>
        </w:rPr>
        <w:t>H</w:t>
      </w:r>
      <w:r w:rsidR="00D70084" w:rsidRPr="00B530BD">
        <w:rPr>
          <w:rFonts w:ascii="Calisto MT" w:hAnsi="Calisto MT"/>
        </w:rPr>
        <w:t>ILFE (WHH</w:t>
      </w:r>
      <w:bookmarkEnd w:id="0"/>
      <w:r w:rsidR="00D70084" w:rsidRPr="00B530BD">
        <w:rPr>
          <w:rFonts w:ascii="Calisto MT" w:hAnsi="Calisto MT"/>
        </w:rPr>
        <w:t xml:space="preserve">) a </w:t>
      </w:r>
      <w:r w:rsidR="00B530BD" w:rsidRPr="00B530BD">
        <w:rPr>
          <w:rFonts w:ascii="Calisto MT" w:hAnsi="Calisto MT"/>
        </w:rPr>
        <w:t>Bandiagara</w:t>
      </w:r>
      <w:r w:rsidR="00D70084" w:rsidRPr="00B530BD">
        <w:rPr>
          <w:rFonts w:ascii="Calisto MT" w:hAnsi="Calisto MT"/>
        </w:rPr>
        <w:t xml:space="preserve"> </w:t>
      </w:r>
    </w:p>
    <w:p w14:paraId="36433568" w14:textId="487C7F61" w:rsidR="00BF4FEE" w:rsidRPr="00F60859" w:rsidRDefault="00B530BD" w:rsidP="00B530BD">
      <w:pPr>
        <w:pStyle w:val="Paragraphedeliste"/>
        <w:rPr>
          <w:rFonts w:ascii="Times New Roman" w:eastAsia="Calibri" w:hAnsi="Times New Roman"/>
          <w:sz w:val="24"/>
          <w:szCs w:val="24"/>
          <w:lang w:eastAsia="en-US"/>
        </w:rPr>
      </w:pPr>
      <w:r>
        <w:rPr>
          <w:rFonts w:ascii="Times New Roman" w:eastAsia="Calibri" w:hAnsi="Times New Roman"/>
          <w:sz w:val="24"/>
          <w:szCs w:val="24"/>
          <w:lang w:eastAsia="en-US"/>
        </w:rPr>
        <w:t xml:space="preserve">Planifier </w:t>
      </w:r>
      <w:r w:rsidRPr="00F60859">
        <w:rPr>
          <w:rFonts w:ascii="Times New Roman" w:eastAsia="Calibri" w:hAnsi="Times New Roman"/>
          <w:sz w:val="24"/>
          <w:szCs w:val="24"/>
          <w:lang w:eastAsia="en-US"/>
        </w:rPr>
        <w:t>et</w:t>
      </w:r>
      <w:r w:rsidR="005B78C4">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suivre </w:t>
      </w:r>
      <w:r w:rsidRPr="00F60859">
        <w:rPr>
          <w:rFonts w:ascii="Times New Roman" w:eastAsia="Calibri" w:hAnsi="Times New Roman"/>
          <w:sz w:val="24"/>
          <w:szCs w:val="24"/>
          <w:lang w:eastAsia="en-US"/>
        </w:rPr>
        <w:t>la</w:t>
      </w:r>
      <w:r w:rsidR="00BF4FEE" w:rsidRPr="00F60859">
        <w:rPr>
          <w:rFonts w:ascii="Times New Roman" w:eastAsia="Calibri" w:hAnsi="Times New Roman"/>
          <w:sz w:val="24"/>
          <w:szCs w:val="24"/>
          <w:lang w:eastAsia="en-US"/>
        </w:rPr>
        <w:t xml:space="preserve"> mise en œuvre</w:t>
      </w:r>
      <w:r w:rsidR="005B78C4">
        <w:rPr>
          <w:rFonts w:ascii="Times New Roman" w:eastAsia="Calibri" w:hAnsi="Times New Roman"/>
          <w:sz w:val="24"/>
          <w:szCs w:val="24"/>
          <w:lang w:eastAsia="en-US"/>
        </w:rPr>
        <w:t xml:space="preserve"> des </w:t>
      </w:r>
      <w:r>
        <w:rPr>
          <w:rFonts w:ascii="Times New Roman" w:eastAsia="Calibri" w:hAnsi="Times New Roman"/>
          <w:sz w:val="24"/>
          <w:szCs w:val="24"/>
          <w:lang w:eastAsia="en-US"/>
        </w:rPr>
        <w:t>Activité</w:t>
      </w:r>
      <w:r w:rsidR="005B78C4">
        <w:rPr>
          <w:rFonts w:ascii="Times New Roman" w:eastAsia="Calibri" w:hAnsi="Times New Roman"/>
          <w:sz w:val="24"/>
          <w:szCs w:val="24"/>
          <w:lang w:eastAsia="en-US"/>
        </w:rPr>
        <w:t xml:space="preserve"> selon le </w:t>
      </w:r>
      <w:r>
        <w:rPr>
          <w:rFonts w:ascii="Times New Roman" w:eastAsia="Calibri" w:hAnsi="Times New Roman"/>
          <w:sz w:val="24"/>
          <w:szCs w:val="24"/>
          <w:lang w:eastAsia="en-US"/>
        </w:rPr>
        <w:t>chronogramme</w:t>
      </w:r>
      <w:r w:rsidR="005B78C4">
        <w:rPr>
          <w:rFonts w:ascii="Times New Roman" w:eastAsia="Calibri" w:hAnsi="Times New Roman"/>
          <w:sz w:val="24"/>
          <w:szCs w:val="24"/>
          <w:lang w:eastAsia="en-US"/>
        </w:rPr>
        <w:t xml:space="preserve"> </w:t>
      </w:r>
      <w:r>
        <w:rPr>
          <w:rFonts w:ascii="Times New Roman" w:eastAsia="Calibri" w:hAnsi="Times New Roman"/>
          <w:sz w:val="24"/>
          <w:szCs w:val="24"/>
          <w:lang w:eastAsia="en-US"/>
        </w:rPr>
        <w:t>établie</w:t>
      </w:r>
      <w:r w:rsidR="005B78C4">
        <w:rPr>
          <w:rFonts w:ascii="Times New Roman" w:eastAsia="Calibri" w:hAnsi="Times New Roman"/>
          <w:sz w:val="24"/>
          <w:szCs w:val="24"/>
          <w:lang w:eastAsia="en-US"/>
        </w:rPr>
        <w:t xml:space="preserve"> par le chef de </w:t>
      </w:r>
      <w:r>
        <w:rPr>
          <w:rFonts w:ascii="Times New Roman" w:eastAsia="Calibri" w:hAnsi="Times New Roman"/>
          <w:sz w:val="24"/>
          <w:szCs w:val="24"/>
          <w:lang w:eastAsia="en-US"/>
        </w:rPr>
        <w:t>projet,</w:t>
      </w:r>
      <w:r w:rsidR="00BF4FEE" w:rsidRPr="00F60859">
        <w:rPr>
          <w:rFonts w:ascii="Times New Roman" w:eastAsia="Calibri" w:hAnsi="Times New Roman"/>
          <w:sz w:val="24"/>
          <w:szCs w:val="24"/>
          <w:lang w:eastAsia="en-US"/>
        </w:rPr>
        <w:t xml:space="preserve"> </w:t>
      </w:r>
      <w:r w:rsidR="005B78C4">
        <w:rPr>
          <w:rFonts w:ascii="Times New Roman" w:eastAsia="Calibri" w:hAnsi="Times New Roman"/>
          <w:sz w:val="24"/>
          <w:szCs w:val="24"/>
          <w:lang w:eastAsia="en-US"/>
        </w:rPr>
        <w:t xml:space="preserve">et </w:t>
      </w:r>
      <w:r>
        <w:rPr>
          <w:rFonts w:ascii="Times New Roman" w:eastAsia="Calibri" w:hAnsi="Times New Roman"/>
          <w:sz w:val="24"/>
          <w:szCs w:val="24"/>
          <w:lang w:eastAsia="en-US"/>
        </w:rPr>
        <w:t>mettre</w:t>
      </w:r>
      <w:r w:rsidR="005B78C4">
        <w:rPr>
          <w:rFonts w:ascii="Times New Roman" w:eastAsia="Calibri" w:hAnsi="Times New Roman"/>
          <w:sz w:val="24"/>
          <w:szCs w:val="24"/>
          <w:lang w:eastAsia="en-US"/>
        </w:rPr>
        <w:t xml:space="preserve"> en </w:t>
      </w:r>
      <w:r>
        <w:rPr>
          <w:rFonts w:ascii="Times New Roman" w:eastAsia="Calibri" w:hAnsi="Times New Roman"/>
          <w:sz w:val="24"/>
          <w:szCs w:val="24"/>
          <w:lang w:eastAsia="en-US"/>
        </w:rPr>
        <w:t xml:space="preserve">œuvre </w:t>
      </w:r>
      <w:r w:rsidRPr="00F60859">
        <w:rPr>
          <w:rFonts w:ascii="Times New Roman" w:eastAsia="Calibri" w:hAnsi="Times New Roman"/>
          <w:sz w:val="24"/>
          <w:szCs w:val="24"/>
          <w:lang w:eastAsia="en-US"/>
        </w:rPr>
        <w:t>la</w:t>
      </w:r>
      <w:r w:rsidR="00BF4FEE" w:rsidRPr="00F60859">
        <w:rPr>
          <w:rFonts w:ascii="Times New Roman" w:eastAsia="Calibri" w:hAnsi="Times New Roman"/>
          <w:sz w:val="24"/>
          <w:szCs w:val="24"/>
          <w:lang w:eastAsia="en-US"/>
        </w:rPr>
        <w:t xml:space="preserve"> stratégie de communication du projet dans la région de Bandiagara</w:t>
      </w:r>
      <w:r w:rsidR="00497669">
        <w:rPr>
          <w:rFonts w:ascii="Times New Roman" w:eastAsia="Calibri" w:hAnsi="Times New Roman"/>
          <w:sz w:val="24"/>
          <w:szCs w:val="24"/>
          <w:lang w:eastAsia="en-US"/>
        </w:rPr>
        <w:t xml:space="preserve"> cercle de </w:t>
      </w:r>
      <w:r>
        <w:rPr>
          <w:rFonts w:ascii="Times New Roman" w:eastAsia="Calibri" w:hAnsi="Times New Roman"/>
          <w:sz w:val="24"/>
          <w:szCs w:val="24"/>
          <w:lang w:eastAsia="en-US"/>
        </w:rPr>
        <w:t>Koro.</w:t>
      </w:r>
      <w:r w:rsidR="00BF4FEE" w:rsidRPr="00F60859">
        <w:rPr>
          <w:rFonts w:ascii="Times New Roman" w:eastAsia="Calibri" w:hAnsi="Times New Roman"/>
          <w:sz w:val="24"/>
          <w:szCs w:val="24"/>
          <w:lang w:eastAsia="en-US"/>
        </w:rPr>
        <w:t> </w:t>
      </w:r>
    </w:p>
    <w:p w14:paraId="4B64A84E" w14:textId="4D8EEDFA" w:rsidR="00BF4FEE" w:rsidRPr="00F60859" w:rsidRDefault="00BF4FEE" w:rsidP="00B530BD">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Participer à l’information</w:t>
      </w:r>
      <w:r w:rsidR="00E42075">
        <w:rPr>
          <w:rFonts w:ascii="Times New Roman" w:eastAsia="Calibri" w:hAnsi="Times New Roman"/>
          <w:sz w:val="24"/>
          <w:szCs w:val="24"/>
          <w:lang w:eastAsia="en-US"/>
        </w:rPr>
        <w:t xml:space="preserve"> et la </w:t>
      </w:r>
      <w:r w:rsidRPr="00F60859">
        <w:rPr>
          <w:rFonts w:ascii="Times New Roman" w:eastAsia="Calibri" w:hAnsi="Times New Roman"/>
          <w:sz w:val="24"/>
          <w:szCs w:val="24"/>
          <w:lang w:eastAsia="en-US"/>
        </w:rPr>
        <w:t>sensibilisation sur le projet ;</w:t>
      </w:r>
    </w:p>
    <w:p w14:paraId="6F9983C9" w14:textId="77777777" w:rsidR="00BF4FEE" w:rsidRPr="00F60859" w:rsidRDefault="00BF4FEE" w:rsidP="00B530BD">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Planifier la mise en œuvre des activités dans le respect strict de qualité tel qu’orienté par son superviseur (Plans mensuels, hebdomadaires détaillés) ;</w:t>
      </w:r>
    </w:p>
    <w:p w14:paraId="6F61B2D9" w14:textId="4D96DC8A" w:rsidR="00BF4FEE" w:rsidRPr="00F60859" w:rsidRDefault="00BF4FEE" w:rsidP="00B530BD">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Participer aux activités de ciblage – à l’identification des personnes/groupes cibles</w:t>
      </w:r>
      <w:r w:rsidR="00497669">
        <w:rPr>
          <w:rFonts w:ascii="Times New Roman" w:eastAsia="Calibri" w:hAnsi="Times New Roman"/>
          <w:sz w:val="24"/>
          <w:szCs w:val="24"/>
          <w:lang w:eastAsia="en-US"/>
        </w:rPr>
        <w:t xml:space="preserve"> </w:t>
      </w:r>
      <w:r w:rsidR="00B530BD">
        <w:rPr>
          <w:rFonts w:ascii="Times New Roman" w:eastAsia="Calibri" w:hAnsi="Times New Roman"/>
          <w:sz w:val="24"/>
          <w:szCs w:val="24"/>
          <w:lang w:eastAsia="en-US"/>
        </w:rPr>
        <w:t>vulnérables,</w:t>
      </w:r>
    </w:p>
    <w:p w14:paraId="1217205A" w14:textId="4C923739" w:rsidR="00BF4FEE" w:rsidRDefault="00BF4FEE" w:rsidP="00B530BD">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 xml:space="preserve">Mettre en œuvre les activités </w:t>
      </w:r>
      <w:r w:rsidR="00B530BD" w:rsidRPr="00F60859">
        <w:rPr>
          <w:rFonts w:ascii="Times New Roman" w:eastAsia="Calibri" w:hAnsi="Times New Roman"/>
          <w:sz w:val="24"/>
          <w:szCs w:val="24"/>
          <w:lang w:eastAsia="en-US"/>
        </w:rPr>
        <w:t>planifiées ;</w:t>
      </w:r>
    </w:p>
    <w:p w14:paraId="0AB88A84" w14:textId="2A642093" w:rsidR="00E42075" w:rsidRDefault="00B530BD" w:rsidP="00B530BD">
      <w:pPr>
        <w:pStyle w:val="Paragraphedeliste"/>
        <w:rPr>
          <w:rFonts w:ascii="Times New Roman" w:eastAsia="Calibri" w:hAnsi="Times New Roman"/>
          <w:sz w:val="24"/>
          <w:szCs w:val="24"/>
          <w:lang w:eastAsia="en-US"/>
        </w:rPr>
      </w:pPr>
      <w:r>
        <w:rPr>
          <w:rFonts w:ascii="Times New Roman" w:eastAsia="Calibri" w:hAnsi="Times New Roman"/>
          <w:sz w:val="24"/>
          <w:szCs w:val="24"/>
          <w:lang w:eastAsia="en-US"/>
        </w:rPr>
        <w:t>Distributions</w:t>
      </w:r>
      <w:r w:rsidR="00E42075">
        <w:rPr>
          <w:rFonts w:ascii="Times New Roman" w:eastAsia="Calibri" w:hAnsi="Times New Roman"/>
          <w:sz w:val="24"/>
          <w:szCs w:val="24"/>
          <w:lang w:eastAsia="en-US"/>
        </w:rPr>
        <w:t xml:space="preserve"> de Cash for </w:t>
      </w:r>
      <w:r>
        <w:rPr>
          <w:rFonts w:ascii="Times New Roman" w:eastAsia="Calibri" w:hAnsi="Times New Roman"/>
          <w:sz w:val="24"/>
          <w:szCs w:val="24"/>
          <w:lang w:eastAsia="en-US"/>
        </w:rPr>
        <w:t>Work</w:t>
      </w:r>
      <w:r w:rsidR="00E42075">
        <w:rPr>
          <w:rFonts w:ascii="Times New Roman" w:eastAsia="Calibri" w:hAnsi="Times New Roman"/>
          <w:sz w:val="24"/>
          <w:szCs w:val="24"/>
          <w:lang w:eastAsia="en-US"/>
        </w:rPr>
        <w:t xml:space="preserve"> et Cash </w:t>
      </w:r>
      <w:r>
        <w:rPr>
          <w:rFonts w:ascii="Times New Roman" w:eastAsia="Calibri" w:hAnsi="Times New Roman"/>
          <w:sz w:val="24"/>
          <w:szCs w:val="24"/>
          <w:lang w:eastAsia="en-US"/>
        </w:rPr>
        <w:t>Inconditionnel</w:t>
      </w:r>
      <w:r w:rsidR="00E42075">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des personnes vulnérables </w:t>
      </w:r>
    </w:p>
    <w:p w14:paraId="43156837" w14:textId="03B16255" w:rsidR="00E42075" w:rsidRDefault="00B530BD" w:rsidP="00704511">
      <w:pPr>
        <w:pStyle w:val="Paragraphedeliste"/>
        <w:rPr>
          <w:rFonts w:ascii="Times New Roman" w:eastAsia="Calibri" w:hAnsi="Times New Roman"/>
          <w:sz w:val="24"/>
          <w:szCs w:val="24"/>
          <w:lang w:eastAsia="en-US"/>
        </w:rPr>
      </w:pPr>
      <w:r>
        <w:rPr>
          <w:rFonts w:ascii="Times New Roman" w:eastAsia="Calibri" w:hAnsi="Times New Roman"/>
          <w:sz w:val="24"/>
          <w:szCs w:val="24"/>
          <w:lang w:eastAsia="en-US"/>
        </w:rPr>
        <w:t>Sensibilisations</w:t>
      </w:r>
      <w:r w:rsidR="00E42075">
        <w:rPr>
          <w:rFonts w:ascii="Times New Roman" w:eastAsia="Calibri" w:hAnsi="Times New Roman"/>
          <w:sz w:val="24"/>
          <w:szCs w:val="24"/>
          <w:lang w:eastAsia="en-US"/>
        </w:rPr>
        <w:t xml:space="preserve"> sur le Genre et inclusion </w:t>
      </w:r>
    </w:p>
    <w:p w14:paraId="21660F0F" w14:textId="17EA13D7" w:rsidR="00E42075" w:rsidRDefault="00E42075" w:rsidP="00704511">
      <w:pPr>
        <w:pStyle w:val="Paragraphedeliste"/>
        <w:rPr>
          <w:rFonts w:ascii="Times New Roman" w:eastAsia="Calibri" w:hAnsi="Times New Roman"/>
          <w:sz w:val="24"/>
          <w:szCs w:val="24"/>
          <w:lang w:eastAsia="en-US"/>
        </w:rPr>
      </w:pPr>
      <w:r>
        <w:rPr>
          <w:rFonts w:ascii="Times New Roman" w:eastAsia="Calibri" w:hAnsi="Times New Roman"/>
          <w:sz w:val="24"/>
          <w:szCs w:val="24"/>
          <w:lang w:eastAsia="en-US"/>
        </w:rPr>
        <w:t>Sensibilisation sur l</w:t>
      </w:r>
      <w:r w:rsidR="00B530BD">
        <w:rPr>
          <w:rFonts w:ascii="Times New Roman" w:eastAsia="Calibri" w:hAnsi="Times New Roman"/>
          <w:sz w:val="24"/>
          <w:szCs w:val="24"/>
          <w:lang w:eastAsia="en-US"/>
        </w:rPr>
        <w:t>a</w:t>
      </w:r>
      <w:r>
        <w:rPr>
          <w:rFonts w:ascii="Times New Roman" w:eastAsia="Calibri" w:hAnsi="Times New Roman"/>
          <w:sz w:val="24"/>
          <w:szCs w:val="24"/>
          <w:lang w:eastAsia="en-US"/>
        </w:rPr>
        <w:t xml:space="preserve"> </w:t>
      </w:r>
      <w:r w:rsidR="00B530BD">
        <w:rPr>
          <w:rFonts w:ascii="Times New Roman" w:eastAsia="Calibri" w:hAnsi="Times New Roman"/>
          <w:sz w:val="24"/>
          <w:szCs w:val="24"/>
          <w:lang w:eastAsia="en-US"/>
        </w:rPr>
        <w:t>nutrition</w:t>
      </w:r>
      <w:r>
        <w:rPr>
          <w:rFonts w:ascii="Times New Roman" w:eastAsia="Calibri" w:hAnsi="Times New Roman"/>
          <w:sz w:val="24"/>
          <w:szCs w:val="24"/>
          <w:lang w:eastAsia="en-US"/>
        </w:rPr>
        <w:t xml:space="preserve"> </w:t>
      </w:r>
      <w:r w:rsidR="00B530BD">
        <w:rPr>
          <w:rFonts w:ascii="Times New Roman" w:eastAsia="Calibri" w:hAnsi="Times New Roman"/>
          <w:sz w:val="24"/>
          <w:szCs w:val="24"/>
          <w:lang w:eastAsia="en-US"/>
        </w:rPr>
        <w:t xml:space="preserve">et faire </w:t>
      </w:r>
      <w:r w:rsidR="00704511">
        <w:rPr>
          <w:rFonts w:ascii="Times New Roman" w:eastAsia="Calibri" w:hAnsi="Times New Roman"/>
          <w:sz w:val="24"/>
          <w:szCs w:val="24"/>
          <w:lang w:eastAsia="en-US"/>
        </w:rPr>
        <w:t>une démonstration culinaire</w:t>
      </w:r>
    </w:p>
    <w:p w14:paraId="1C40D75E" w14:textId="35A12A64" w:rsidR="00BF4FEE" w:rsidRPr="00F60859" w:rsidRDefault="00BF4FEE" w:rsidP="00704511">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Encadrer les bénéficiaires dans la conduite des activités</w:t>
      </w:r>
      <w:r w:rsidR="00497669">
        <w:rPr>
          <w:rFonts w:ascii="Times New Roman" w:eastAsia="Calibri" w:hAnsi="Times New Roman"/>
          <w:sz w:val="24"/>
          <w:szCs w:val="24"/>
          <w:lang w:eastAsia="en-US"/>
        </w:rPr>
        <w:t xml:space="preserve"> </w:t>
      </w:r>
      <w:r w:rsidR="00704511">
        <w:rPr>
          <w:rFonts w:ascii="Times New Roman" w:eastAsia="Calibri" w:hAnsi="Times New Roman"/>
          <w:sz w:val="24"/>
          <w:szCs w:val="24"/>
          <w:lang w:eastAsia="en-US"/>
        </w:rPr>
        <w:t>périmètre</w:t>
      </w:r>
      <w:r w:rsidR="00497669">
        <w:rPr>
          <w:rFonts w:ascii="Times New Roman" w:eastAsia="Calibri" w:hAnsi="Times New Roman"/>
          <w:sz w:val="24"/>
          <w:szCs w:val="24"/>
          <w:lang w:eastAsia="en-US"/>
        </w:rPr>
        <w:t xml:space="preserve"> maraiche et Hor sol</w:t>
      </w:r>
      <w:r w:rsidRPr="00F60859">
        <w:rPr>
          <w:rFonts w:ascii="Times New Roman" w:eastAsia="Calibri" w:hAnsi="Times New Roman"/>
          <w:sz w:val="24"/>
          <w:szCs w:val="24"/>
          <w:lang w:eastAsia="en-US"/>
        </w:rPr>
        <w:t xml:space="preserve"> ;</w:t>
      </w:r>
    </w:p>
    <w:p w14:paraId="4BF54E11" w14:textId="77777777" w:rsidR="00704511" w:rsidRDefault="00BF4FEE" w:rsidP="00704511">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Identifier les besoins en formations des bénéficiaires du projet (bénéficiaires, responsables des structures locales, porteurs de projets, etc.)</w:t>
      </w:r>
    </w:p>
    <w:p w14:paraId="65A430EC" w14:textId="66CC1A3B" w:rsidR="00BF4FEE" w:rsidRPr="00704511" w:rsidRDefault="00704511" w:rsidP="00704511">
      <w:pPr>
        <w:pStyle w:val="Paragraphedeliste"/>
        <w:rPr>
          <w:rFonts w:ascii="Times New Roman" w:eastAsia="Calibri" w:hAnsi="Times New Roman"/>
          <w:sz w:val="24"/>
          <w:szCs w:val="24"/>
          <w:lang w:eastAsia="en-US"/>
        </w:rPr>
      </w:pPr>
      <w:r w:rsidRPr="00704511">
        <w:rPr>
          <w:rFonts w:eastAsia="Calibri"/>
          <w:szCs w:val="24"/>
          <w:lang w:eastAsia="en-US"/>
        </w:rPr>
        <w:t>Suivi et réalisation</w:t>
      </w:r>
      <w:r w:rsidR="00A412DE" w:rsidRPr="00704511">
        <w:rPr>
          <w:rFonts w:eastAsia="Calibri"/>
          <w:szCs w:val="24"/>
          <w:lang w:eastAsia="en-US"/>
        </w:rPr>
        <w:t xml:space="preserve"> des activités </w:t>
      </w:r>
      <w:r w:rsidRPr="00704511">
        <w:rPr>
          <w:rFonts w:eastAsia="Calibri"/>
          <w:szCs w:val="24"/>
          <w:lang w:eastAsia="en-US"/>
        </w:rPr>
        <w:t>productifs dans</w:t>
      </w:r>
      <w:r w:rsidR="00A412DE" w:rsidRPr="00704511">
        <w:rPr>
          <w:rFonts w:eastAsia="Calibri"/>
          <w:szCs w:val="24"/>
          <w:lang w:eastAsia="en-US"/>
        </w:rPr>
        <w:t xml:space="preserve"> les </w:t>
      </w:r>
      <w:r w:rsidRPr="00704511">
        <w:rPr>
          <w:rFonts w:eastAsia="Calibri"/>
          <w:szCs w:val="24"/>
          <w:lang w:eastAsia="en-US"/>
        </w:rPr>
        <w:t>Périmètre</w:t>
      </w:r>
      <w:r w:rsidR="00A412DE" w:rsidRPr="00704511">
        <w:rPr>
          <w:rFonts w:eastAsia="Calibri"/>
          <w:szCs w:val="24"/>
          <w:lang w:eastAsia="en-US"/>
        </w:rPr>
        <w:t xml:space="preserve"> </w:t>
      </w:r>
      <w:r w:rsidRPr="00704511">
        <w:rPr>
          <w:rFonts w:eastAsia="Calibri"/>
          <w:szCs w:val="24"/>
          <w:lang w:eastAsia="en-US"/>
        </w:rPr>
        <w:t>Maraiche et</w:t>
      </w:r>
      <w:r w:rsidR="00497669" w:rsidRPr="00704511">
        <w:rPr>
          <w:rFonts w:eastAsia="Calibri"/>
          <w:szCs w:val="24"/>
          <w:lang w:eastAsia="en-US"/>
        </w:rPr>
        <w:t xml:space="preserve"> </w:t>
      </w:r>
      <w:r w:rsidRPr="00704511">
        <w:rPr>
          <w:rFonts w:eastAsia="Calibri"/>
          <w:szCs w:val="24"/>
          <w:lang w:eastAsia="en-US"/>
        </w:rPr>
        <w:t>hors</w:t>
      </w:r>
      <w:r>
        <w:rPr>
          <w:rFonts w:eastAsia="Calibri"/>
          <w:szCs w:val="24"/>
          <w:lang w:eastAsia="en-US"/>
        </w:rPr>
        <w:t>-</w:t>
      </w:r>
      <w:r w:rsidR="00497669" w:rsidRPr="00704511">
        <w:rPr>
          <w:rFonts w:eastAsia="Calibri"/>
          <w:szCs w:val="24"/>
          <w:lang w:eastAsia="en-US"/>
        </w:rPr>
        <w:t xml:space="preserve"> sol</w:t>
      </w:r>
    </w:p>
    <w:p w14:paraId="66F5BFFF" w14:textId="77777777" w:rsidR="00BF4FEE" w:rsidRPr="00F60859" w:rsidRDefault="00BF4FEE" w:rsidP="00704511">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Anticiper les difficultés liées à la conduite de certaines activités et informer à temps la hiérarchie ;</w:t>
      </w:r>
    </w:p>
    <w:p w14:paraId="7CD399E9" w14:textId="77777777" w:rsidR="00BF4FEE" w:rsidRPr="00F60859" w:rsidRDefault="00BF4FEE" w:rsidP="00704511">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Participer aux réunions de planification et bilans à la demande de la hiérarchie ;</w:t>
      </w:r>
    </w:p>
    <w:p w14:paraId="5CC47EA6" w14:textId="77777777" w:rsidR="00BF4FEE" w:rsidRPr="00F60859" w:rsidRDefault="00BF4FEE" w:rsidP="00704511">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Élaborer des rapports hebdomadaires et mensuels.</w:t>
      </w:r>
    </w:p>
    <w:p w14:paraId="793B7BA5" w14:textId="77777777" w:rsidR="00BF4FEE" w:rsidRPr="00F60859" w:rsidRDefault="00BF4FEE" w:rsidP="00704511">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 xml:space="preserve">Documenter les cas de succès et/ou les bonnes pratiques et les rapporter </w:t>
      </w:r>
      <w:proofErr w:type="spellStart"/>
      <w:r w:rsidRPr="00F60859">
        <w:rPr>
          <w:rFonts w:ascii="Times New Roman" w:eastAsia="Calibri" w:hAnsi="Times New Roman"/>
          <w:sz w:val="24"/>
          <w:szCs w:val="24"/>
          <w:lang w:eastAsia="en-US"/>
        </w:rPr>
        <w:t>a</w:t>
      </w:r>
      <w:proofErr w:type="spellEnd"/>
      <w:r w:rsidRPr="00F60859">
        <w:rPr>
          <w:rFonts w:ascii="Times New Roman" w:eastAsia="Calibri" w:hAnsi="Times New Roman"/>
          <w:sz w:val="24"/>
          <w:szCs w:val="24"/>
          <w:lang w:eastAsia="en-US"/>
        </w:rPr>
        <w:t xml:space="preserve"> la hiérarchie</w:t>
      </w:r>
    </w:p>
    <w:p w14:paraId="7A0364DF" w14:textId="77777777" w:rsidR="00BF4FEE" w:rsidRPr="00F60859" w:rsidRDefault="00BF4FEE" w:rsidP="00704511">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Identifier dans la mise en œuvre des interventions, des disfonctionnements et proposer des améliorations</w:t>
      </w:r>
    </w:p>
    <w:p w14:paraId="6F41A9A2" w14:textId="29F11385" w:rsidR="00BF4FEE" w:rsidRPr="00F60859" w:rsidRDefault="00704511" w:rsidP="00704511">
      <w:pPr>
        <w:pStyle w:val="Paragraphedeliste"/>
        <w:rPr>
          <w:rFonts w:ascii="Times New Roman" w:eastAsia="Calibri" w:hAnsi="Times New Roman"/>
          <w:sz w:val="24"/>
          <w:szCs w:val="24"/>
          <w:lang w:eastAsia="en-US"/>
        </w:rPr>
      </w:pPr>
      <w:r>
        <w:rPr>
          <w:rFonts w:ascii="Times New Roman" w:eastAsia="Calibri" w:hAnsi="Times New Roman"/>
          <w:sz w:val="24"/>
          <w:szCs w:val="24"/>
          <w:lang w:eastAsia="en-US"/>
        </w:rPr>
        <w:t>A</w:t>
      </w:r>
      <w:r w:rsidR="00BF4FEE" w:rsidRPr="00F60859">
        <w:rPr>
          <w:rFonts w:ascii="Times New Roman" w:eastAsia="Calibri" w:hAnsi="Times New Roman"/>
          <w:sz w:val="24"/>
          <w:szCs w:val="24"/>
          <w:lang w:eastAsia="en-US"/>
        </w:rPr>
        <w:t xml:space="preserve">ssurer de la participation et de la présence de </w:t>
      </w:r>
      <w:r w:rsidR="00F60859" w:rsidRPr="00F60859">
        <w:rPr>
          <w:rFonts w:ascii="Times New Roman" w:eastAsia="Calibri" w:hAnsi="Times New Roman"/>
          <w:sz w:val="24"/>
          <w:szCs w:val="24"/>
          <w:lang w:eastAsia="en-US"/>
        </w:rPr>
        <w:t>toutes les couches sociales</w:t>
      </w:r>
      <w:r w:rsidR="00BF4FEE" w:rsidRPr="00F60859">
        <w:rPr>
          <w:rFonts w:ascii="Times New Roman" w:eastAsia="Calibri" w:hAnsi="Times New Roman"/>
          <w:sz w:val="24"/>
          <w:szCs w:val="24"/>
          <w:lang w:eastAsia="en-US"/>
        </w:rPr>
        <w:t xml:space="preserve"> des villages lors des différentes rencontres avec les communautés</w:t>
      </w:r>
    </w:p>
    <w:p w14:paraId="451597F9" w14:textId="77777777" w:rsidR="00BF4FEE" w:rsidRPr="00F60859" w:rsidRDefault="00BF4FEE" w:rsidP="00704511">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Soutenir l’intégration des aspects genre, protection, droits des déplacés, principes humanitaires ;</w:t>
      </w:r>
    </w:p>
    <w:p w14:paraId="6874097D" w14:textId="77777777" w:rsidR="00BF4FEE" w:rsidRPr="00F60859" w:rsidRDefault="00BF4FEE" w:rsidP="00704511">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Gérer et anticiper les risques et les aléas sur le projet. Communiquer à temps au chef de projet sur les éventuels risques ;</w:t>
      </w:r>
    </w:p>
    <w:p w14:paraId="5857622D" w14:textId="65EA52F6" w:rsidR="00BF4FEE" w:rsidRPr="00704511" w:rsidRDefault="00BF4FEE" w:rsidP="00704511">
      <w:pPr>
        <w:pStyle w:val="Paragraphedeliste"/>
        <w:rPr>
          <w:rFonts w:ascii="Times New Roman" w:eastAsia="Calibri" w:hAnsi="Times New Roman"/>
          <w:sz w:val="24"/>
          <w:szCs w:val="24"/>
          <w:lang w:eastAsia="en-US"/>
        </w:rPr>
      </w:pPr>
      <w:r w:rsidRPr="00F60859">
        <w:rPr>
          <w:rFonts w:ascii="Times New Roman" w:eastAsia="Calibri" w:hAnsi="Times New Roman"/>
          <w:sz w:val="24"/>
          <w:szCs w:val="24"/>
          <w:lang w:eastAsia="en-US"/>
        </w:rPr>
        <w:t>Assurer la remise des sources de vérifications des activités réalisées à la fin de chaque mois</w:t>
      </w:r>
    </w:p>
    <w:p w14:paraId="06CD0AD0" w14:textId="3AEE601F" w:rsidR="009C764C" w:rsidRDefault="00000000" w:rsidP="00704511">
      <w:r>
        <w:t>Octobre 2021</w:t>
      </w:r>
      <w:r w:rsidR="00317276">
        <w:t> - juillet 2024</w:t>
      </w:r>
      <w:r>
        <w:t xml:space="preserve"> : Agent de développement Communautaire à l’AMASSA AFRIQUE VERT à Kayes </w:t>
      </w:r>
    </w:p>
    <w:p w14:paraId="03248829" w14:textId="77777777" w:rsidR="009C764C" w:rsidRDefault="00000000">
      <w:r>
        <w:t xml:space="preserve">           Planifier et suivre les activités du projet selon le chronogramme établi par le chef de projet ; </w:t>
      </w:r>
    </w:p>
    <w:p w14:paraId="2B884D86" w14:textId="77777777" w:rsidR="009C764C" w:rsidRDefault="00000000">
      <w:r>
        <w:t xml:space="preserve">           Charger de l’animation et Appuis conseil des actions de production ;  </w:t>
      </w:r>
    </w:p>
    <w:p w14:paraId="2712C77E" w14:textId="77777777" w:rsidR="009C764C" w:rsidRDefault="00000000">
      <w:r>
        <w:t xml:space="preserve">           Concevoir et mettre en œuvre des stratégies d’appui en renforcement de capacité entre les </w:t>
      </w:r>
    </w:p>
    <w:p w14:paraId="167BE948" w14:textId="77777777" w:rsidR="009C764C" w:rsidRDefault="00000000">
      <w:r>
        <w:lastRenderedPageBreak/>
        <w:t xml:space="preserve">           Organisation de Producteurs (OP) pionnières et les OP de bases qui intègre le genre et la                jeunesse ; </w:t>
      </w:r>
    </w:p>
    <w:p w14:paraId="2AB12957" w14:textId="77777777" w:rsidR="009C764C" w:rsidRDefault="00000000">
      <w:r>
        <w:t xml:space="preserve">           </w:t>
      </w:r>
      <w:bookmarkStart w:id="1" w:name="_Hlk171510610"/>
      <w:r>
        <w:t xml:space="preserve">Suivre la réalisation des activités productifs   </w:t>
      </w:r>
    </w:p>
    <w:bookmarkEnd w:id="1"/>
    <w:p w14:paraId="698BB6F2" w14:textId="77777777" w:rsidR="009C764C" w:rsidRDefault="00000000">
      <w:r>
        <w:t xml:space="preserve">           Contribuer à la planification et au rapportage des activités.  </w:t>
      </w:r>
    </w:p>
    <w:p w14:paraId="2FF65D49" w14:textId="77777777" w:rsidR="009C764C" w:rsidRDefault="00000000">
      <w:r>
        <w:t xml:space="preserve">Juin 2019 - Mars 2021 : Assistant d’entrepôts de la MINUSMA à Mopti   </w:t>
      </w:r>
    </w:p>
    <w:p w14:paraId="196582F4" w14:textId="77777777" w:rsidR="009C764C" w:rsidRDefault="00000000">
      <w:pPr>
        <w:ind w:left="713"/>
      </w:pPr>
      <w:r>
        <w:t xml:space="preserve">Gérer l’approvisionnement avec les fournisseurs ;   </w:t>
      </w:r>
    </w:p>
    <w:p w14:paraId="665D7E6A" w14:textId="77777777" w:rsidR="009C764C" w:rsidRDefault="00000000">
      <w:pPr>
        <w:ind w:left="713"/>
      </w:pPr>
      <w:r>
        <w:t xml:space="preserve">Faire le calcul des besoins et élaboration des plans d’approvisionnement ; Veiller à l’optimisation du niveau des stocks et saisir les commandes dans le système (émission/transmission des bons de commande) ;    </w:t>
      </w:r>
    </w:p>
    <w:p w14:paraId="2BC7960E" w14:textId="77777777" w:rsidR="009C764C" w:rsidRDefault="00000000">
      <w:pPr>
        <w:ind w:left="713"/>
      </w:pPr>
      <w:r>
        <w:t xml:space="preserve">Assurer le suivi quotidien des commandes et prendre en charge les échanges de commande Effectuer les relances fournisseurs en cas de besoin.    </w:t>
      </w:r>
    </w:p>
    <w:p w14:paraId="22D45FFE" w14:textId="77777777" w:rsidR="009C764C" w:rsidRDefault="00000000">
      <w:pPr>
        <w:ind w:left="737" w:hanging="70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D37C176" wp14:editId="6F059D3D">
                <wp:simplePos x="0" y="0"/>
                <wp:positionH relativeFrom="page">
                  <wp:posOffset>7543800</wp:posOffset>
                </wp:positionH>
                <wp:positionV relativeFrom="page">
                  <wp:posOffset>2974334</wp:posOffset>
                </wp:positionV>
                <wp:extent cx="38102" cy="138639"/>
                <wp:effectExtent l="0" t="0" r="0" b="0"/>
                <wp:wrapSquare wrapText="bothSides"/>
                <wp:docPr id="2403" name="Group 2403"/>
                <wp:cNvGraphicFramePr/>
                <a:graphic xmlns:a="http://schemas.openxmlformats.org/drawingml/2006/main">
                  <a:graphicData uri="http://schemas.microsoft.com/office/word/2010/wordprocessingGroup">
                    <wpg:wgp>
                      <wpg:cNvGrpSpPr/>
                      <wpg:grpSpPr>
                        <a:xfrm>
                          <a:off x="0" y="0"/>
                          <a:ext cx="38102" cy="138639"/>
                          <a:chOff x="0" y="0"/>
                          <a:chExt cx="38102" cy="138639"/>
                        </a:xfrm>
                      </wpg:grpSpPr>
                      <wps:wsp>
                        <wps:cNvPr id="26" name="Rectangle 26"/>
                        <wps:cNvSpPr/>
                        <wps:spPr>
                          <a:xfrm>
                            <a:off x="0" y="0"/>
                            <a:ext cx="50675" cy="184390"/>
                          </a:xfrm>
                          <a:prstGeom prst="rect">
                            <a:avLst/>
                          </a:prstGeom>
                          <a:ln>
                            <a:noFill/>
                          </a:ln>
                        </wps:spPr>
                        <wps:txbx>
                          <w:txbxContent>
                            <w:p w14:paraId="2A908B6B" w14:textId="77777777" w:rsidR="009C764C"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4D37C176" id="Group 2403" o:spid="_x0000_s1026" style="position:absolute;left:0;text-align:left;margin-left:594pt;margin-top:234.2pt;width:3pt;height:10.9pt;z-index:251658240;mso-position-horizontal-relative:page;mso-position-vertical-relative:page" coordsize="38102,13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">
                <v:rect id="Rectangle 26" o:spid="_x0000_s1027" style="position:absolute;width:50675;height:18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A908B6B" w14:textId="77777777" w:rsidR="009C764C" w:rsidRDefault="00000000">
                        <w:pPr>
                          <w:spacing w:after="160" w:line="259" w:lineRule="auto"/>
                          <w:ind w:left="0" w:firstLine="0"/>
                          <w:jc w:val="left"/>
                        </w:pPr>
                        <w:r>
                          <w:t xml:space="preserve"> </w:t>
                        </w:r>
                      </w:p>
                    </w:txbxContent>
                  </v:textbox>
                </v:rect>
                <w10:wrap type="square" anchorx="page" anchory="page"/>
              </v:group>
            </w:pict>
          </mc:Fallback>
        </mc:AlternateContent>
      </w:r>
      <w:r>
        <w:t xml:space="preserve">Novembre 2018 - Janvier 2019 : Agent de Développement Communautaire de l’ONG Avenir Enfance-Sahel (AVES) à Douentza, Bandiagara et </w:t>
      </w:r>
      <w:proofErr w:type="spellStart"/>
      <w:r>
        <w:t>Gouma</w:t>
      </w:r>
      <w:proofErr w:type="spellEnd"/>
      <w:r>
        <w:t xml:space="preserve">   </w:t>
      </w:r>
    </w:p>
    <w:p w14:paraId="487362FF" w14:textId="77777777" w:rsidR="009C764C" w:rsidRDefault="00000000">
      <w:pPr>
        <w:ind w:left="713"/>
      </w:pPr>
      <w:r>
        <w:t xml:space="preserve">Planifier et suivre les activités du projet ou programme selon le chronogramme établi par le coordinateur ;   </w:t>
      </w:r>
    </w:p>
    <w:p w14:paraId="0DA9B4AB" w14:textId="77777777" w:rsidR="009C764C" w:rsidRDefault="00000000">
      <w:pPr>
        <w:ind w:left="713"/>
      </w:pPr>
      <w:r>
        <w:t xml:space="preserve">Faire la formation des comités de gestion scolaire (CGS) et la formation en culture de la paix et appuis Psychosocial ;   </w:t>
      </w:r>
    </w:p>
    <w:p w14:paraId="4284CA67" w14:textId="77777777" w:rsidR="009C764C" w:rsidRDefault="00000000">
      <w:pPr>
        <w:ind w:left="713"/>
      </w:pPr>
      <w:r>
        <w:t xml:space="preserve">Sensibiliser les parents d’élèves à envoyer les enfants à l’école ;   </w:t>
      </w:r>
    </w:p>
    <w:p w14:paraId="7B55B9CA" w14:textId="77777777" w:rsidR="009C764C" w:rsidRDefault="00000000">
      <w:pPr>
        <w:ind w:left="713"/>
      </w:pPr>
      <w:r>
        <w:t xml:space="preserve">Assurer la redynamisation des communautés d’apprentissages des maitres et le renforcement du programme d’alimentation scolaire ;   </w:t>
      </w:r>
    </w:p>
    <w:p w14:paraId="22C57B90" w14:textId="77777777" w:rsidR="009C764C" w:rsidRDefault="00000000">
      <w:pPr>
        <w:ind w:left="713"/>
      </w:pPr>
      <w:r>
        <w:t xml:space="preserve">Faire la distribution des kits scolaire et faire remonter les difficultés rencontrées.   </w:t>
      </w:r>
    </w:p>
    <w:p w14:paraId="0D21FC7C" w14:textId="77777777" w:rsidR="009C764C" w:rsidRDefault="00000000">
      <w:pPr>
        <w:ind w:left="723" w:right="441" w:hanging="694"/>
      </w:pPr>
      <w:r>
        <w:t xml:space="preserve">Septembre - décembre 2015 : Agent de Protection de L’ONG Avenir-  Enfance-Sahel (AVES) à </w:t>
      </w:r>
      <w:proofErr w:type="spellStart"/>
      <w:r>
        <w:t>Hombori</w:t>
      </w:r>
      <w:proofErr w:type="spellEnd"/>
      <w:r>
        <w:t xml:space="preserve">   </w:t>
      </w:r>
    </w:p>
    <w:p w14:paraId="6BDFEB39" w14:textId="77777777" w:rsidR="009C764C" w:rsidRDefault="00000000">
      <w:pPr>
        <w:ind w:left="713"/>
      </w:pPr>
      <w:r>
        <w:t xml:space="preserve">Planifier et suivre les activités du projet ou programme selon le chronogramme établi par le chef de projet ;    </w:t>
      </w:r>
    </w:p>
    <w:p w14:paraId="084FE32B" w14:textId="77777777" w:rsidR="009C764C" w:rsidRDefault="00000000">
      <w:pPr>
        <w:ind w:left="713"/>
      </w:pPr>
      <w:r>
        <w:t xml:space="preserve">Faire la cartographie des services et risques Mapping ;   </w:t>
      </w:r>
    </w:p>
    <w:p w14:paraId="7BCAAD07" w14:textId="77777777" w:rsidR="009C764C" w:rsidRDefault="00000000">
      <w:pPr>
        <w:ind w:left="713"/>
      </w:pPr>
      <w:r>
        <w:t xml:space="preserve">Présenter le projet aux autorités locales ;   </w:t>
      </w:r>
    </w:p>
    <w:p w14:paraId="295CDF87" w14:textId="77777777" w:rsidR="009C764C" w:rsidRDefault="00000000">
      <w:pPr>
        <w:ind w:left="713"/>
      </w:pPr>
      <w:r>
        <w:t xml:space="preserve">Développer un partenariat avec les autorités administratives et locales ;   </w:t>
      </w:r>
    </w:p>
    <w:p w14:paraId="490F9DEA" w14:textId="02FD19B6" w:rsidR="009C764C" w:rsidRDefault="00000000" w:rsidP="005B78C4">
      <w:pPr>
        <w:ind w:left="713"/>
      </w:pPr>
      <w:r>
        <w:t xml:space="preserve">Faire la mise en place des points focaux de protection de l’enfance dans les espaces scolaires.;   </w:t>
      </w:r>
    </w:p>
    <w:p w14:paraId="7729EFA6" w14:textId="77777777" w:rsidR="009C764C" w:rsidRDefault="00000000">
      <w:pPr>
        <w:ind w:left="713"/>
      </w:pPr>
      <w:r>
        <w:t xml:space="preserve">Former les points focaux protection de l’enfance et les groupements formels et informels (APE, CAFO, CGS, AME et jeunesse) pour renforcer les détections et la prise en charge des enfants en situation difficile ;     </w:t>
      </w:r>
    </w:p>
    <w:p w14:paraId="1EDBA4C0" w14:textId="77777777" w:rsidR="009C764C" w:rsidRDefault="00000000">
      <w:pPr>
        <w:ind w:left="713"/>
      </w:pPr>
      <w:r>
        <w:t xml:space="preserve">Mobiliser les communautés autour du projet ;   </w:t>
      </w:r>
    </w:p>
    <w:p w14:paraId="6B4C0D86" w14:textId="77777777" w:rsidR="009C764C" w:rsidRDefault="00000000">
      <w:pPr>
        <w:ind w:left="713"/>
      </w:pPr>
      <w:r>
        <w:t xml:space="preserve">Identifier les enfants victimes d’Abus et de négligence au sien de nos communautés ; Orienter les victimes vers les services techniques les plus appropriés et les espace EAE ; Référer les enfants victimes d’Abus et de négligence pour une prise en charge psychosociale à l’interne ou une prise en charge médicale à l’externe ;   </w:t>
      </w:r>
    </w:p>
    <w:p w14:paraId="5FAFBB39" w14:textId="77777777" w:rsidR="009C764C" w:rsidRDefault="00000000">
      <w:pPr>
        <w:ind w:left="713"/>
      </w:pPr>
      <w:r>
        <w:t xml:space="preserve">Mobiliser tous les enfants vers l’Espace Amie des Enfants pour qu’ils puissent bénéficier des jeux récréatifs ou créatifs, les jeux sportifs et les jeux ludiques ; Lister tous les enfants bénéficiant des jeux ou qui fréquente l’espace par jours ; Mener les activités de sensibilisation à grande masse sur les thématiques de la   </w:t>
      </w:r>
    </w:p>
    <w:p w14:paraId="73AE691F" w14:textId="77777777" w:rsidR="009C764C" w:rsidRDefault="00000000">
      <w:pPr>
        <w:ind w:left="713"/>
      </w:pPr>
      <w:r>
        <w:t xml:space="preserve">Protection des enfants dans les lieux publics et espace scolaire ;   </w:t>
      </w:r>
    </w:p>
    <w:p w14:paraId="0503CE4A" w14:textId="77777777" w:rsidR="009C764C" w:rsidRDefault="00000000">
      <w:pPr>
        <w:ind w:left="713"/>
      </w:pPr>
      <w:r>
        <w:t xml:space="preserve">Participation dans les rencontres trimestrielles avec les partenaires financés ; Faire les rapports d’activités hebdo et mensuel.   </w:t>
      </w:r>
    </w:p>
    <w:p w14:paraId="7E0DA274" w14:textId="77777777" w:rsidR="009C764C" w:rsidRDefault="00000000">
      <w:pPr>
        <w:ind w:left="737" w:right="1423" w:hanging="708"/>
      </w:pPr>
      <w:r>
        <w:t xml:space="preserve">Octobre 2014 - Juin 2015 : Animateur de l’ONG Avenir- Enfance-Sahel (AVES) à </w:t>
      </w:r>
      <w:proofErr w:type="spellStart"/>
      <w:r>
        <w:t>Sanankoroba</w:t>
      </w:r>
      <w:proofErr w:type="spellEnd"/>
      <w:r>
        <w:t xml:space="preserve">   </w:t>
      </w:r>
    </w:p>
    <w:p w14:paraId="6C1E3778" w14:textId="77777777" w:rsidR="009C764C" w:rsidRDefault="00000000">
      <w:pPr>
        <w:ind w:left="713"/>
      </w:pPr>
      <w:r>
        <w:t xml:space="preserve">Faire la sensibilisation communautaire ;   </w:t>
      </w:r>
    </w:p>
    <w:p w14:paraId="5E42F632" w14:textId="77777777" w:rsidR="009C764C" w:rsidRDefault="00000000">
      <w:pPr>
        <w:ind w:left="713"/>
      </w:pPr>
      <w:r>
        <w:lastRenderedPageBreak/>
        <w:t xml:space="preserve">Faire une étude de la situation de référence de l’accès aux services WASH in to schola ; Organise des journées de dialogue public entre les élus de la population sur les services d’approvisionnements en eau potable et d’assainissement ;   </w:t>
      </w:r>
    </w:p>
    <w:p w14:paraId="49EBC2E4" w14:textId="77777777" w:rsidR="009C764C" w:rsidRDefault="00000000">
      <w:pPr>
        <w:ind w:left="713"/>
      </w:pPr>
      <w:r>
        <w:t xml:space="preserve">Faire le suivi et la construction des latrines, des stations de lavage à main en milieu scolaire et équipement des salles de classe en station d’eau potable ;    </w:t>
      </w:r>
    </w:p>
    <w:p w14:paraId="74A07FCA" w14:textId="77777777" w:rsidR="009C764C" w:rsidRDefault="00000000">
      <w:pPr>
        <w:ind w:left="713"/>
      </w:pPr>
      <w:r>
        <w:t xml:space="preserve">Conduire la distribution des kits d’hygiène y compris ceux de l’hygiène menstruelle en milieu communautaire et scolaire ;   </w:t>
      </w:r>
    </w:p>
    <w:p w14:paraId="4C5355DA" w14:textId="77777777" w:rsidR="009C764C" w:rsidRDefault="00000000">
      <w:pPr>
        <w:ind w:left="713"/>
      </w:pPr>
      <w:r>
        <w:t xml:space="preserve">Renforce les capacités des comités de santé scolaire y compris les enseignent sur la promotion de l’hygiène et l’assainissement dans les écoles en utilisant les outils Wash ;   Sensibilise-les élevés à la meilleure pratique d’hygiène et d’assainissement en partenariat avec les agents des districts sanitaires ;    </w:t>
      </w:r>
    </w:p>
    <w:p w14:paraId="34117492" w14:textId="77777777" w:rsidR="009C764C" w:rsidRDefault="00000000">
      <w:pPr>
        <w:ind w:left="713"/>
      </w:pPr>
      <w:r>
        <w:t xml:space="preserve">Promouvoir l’hygiène et l’assainissement ainsi que la construction des latrine grâce à l’assainissement total piloté par la communauté (ATPC) en s’appuyant sur la mobilisation communautaire et le déclenchement ;   </w:t>
      </w:r>
    </w:p>
    <w:p w14:paraId="1CB1DFDB" w14:textId="77777777" w:rsidR="009C764C" w:rsidRDefault="00000000">
      <w:pPr>
        <w:ind w:left="713"/>
      </w:pPr>
      <w:r>
        <w:t xml:space="preserve">Faire l’évaluation nécessaire pour documenter les activités et les besoins en matière de stocks  </w:t>
      </w:r>
    </w:p>
    <w:p w14:paraId="6EE58DBA" w14:textId="77777777" w:rsidR="009C764C" w:rsidRDefault="00000000">
      <w:pPr>
        <w:ind w:left="713"/>
      </w:pPr>
      <w:r>
        <w:t xml:space="preserve">;    </w:t>
      </w:r>
    </w:p>
    <w:p w14:paraId="777B091C" w14:textId="77777777" w:rsidR="009C764C" w:rsidRDefault="00000000">
      <w:pPr>
        <w:ind w:left="713"/>
      </w:pPr>
      <w:r>
        <w:t xml:space="preserve">Participe à la préparation du rapport de visite sur le terrain particulier et ceux des activités du projet en générale à l’attention de l’assistant technique Wash.   </w:t>
      </w:r>
    </w:p>
    <w:p w14:paraId="461970C8" w14:textId="77777777" w:rsidR="009C764C" w:rsidRDefault="00000000">
      <w:pPr>
        <w:spacing w:after="77" w:line="259" w:lineRule="auto"/>
        <w:ind w:left="737" w:firstLine="0"/>
        <w:jc w:val="left"/>
      </w:pPr>
      <w:r>
        <w:t xml:space="preserve">   </w:t>
      </w:r>
    </w:p>
    <w:p w14:paraId="59087B00" w14:textId="77777777" w:rsidR="009C764C" w:rsidRDefault="00000000">
      <w:pPr>
        <w:pStyle w:val="Titre1"/>
        <w:ind w:left="-5"/>
      </w:pPr>
      <w:r>
        <w:t>CURSUS SCOLAIRE</w:t>
      </w:r>
      <w:r>
        <w:rPr>
          <w:sz w:val="24"/>
        </w:rPr>
        <w:t xml:space="preserve"> </w:t>
      </w:r>
      <w:r>
        <w:t xml:space="preserve">  </w:t>
      </w:r>
    </w:p>
    <w:p w14:paraId="0BEE5F3A" w14:textId="4330B174" w:rsidR="00704511" w:rsidRDefault="00704511">
      <w:pPr>
        <w:ind w:left="737" w:hanging="708"/>
        <w:rPr>
          <w:sz w:val="22"/>
        </w:rPr>
      </w:pPr>
      <w:r>
        <w:rPr>
          <w:sz w:val="22"/>
        </w:rPr>
        <w:t xml:space="preserve">2023 LICENCE en </w:t>
      </w:r>
      <w:r w:rsidR="006C796B">
        <w:rPr>
          <w:sz w:val="22"/>
        </w:rPr>
        <w:t xml:space="preserve">Génie Rural à L’Université </w:t>
      </w:r>
      <w:r w:rsidR="006C796B" w:rsidRPr="00704511">
        <w:rPr>
          <w:sz w:val="22"/>
        </w:rPr>
        <w:t>Mandé</w:t>
      </w:r>
      <w:r w:rsidR="006C796B">
        <w:rPr>
          <w:sz w:val="22"/>
        </w:rPr>
        <w:t xml:space="preserve"> </w:t>
      </w:r>
      <w:proofErr w:type="spellStart"/>
      <w:r w:rsidR="006C796B">
        <w:rPr>
          <w:sz w:val="22"/>
        </w:rPr>
        <w:t>Bukari</w:t>
      </w:r>
      <w:proofErr w:type="spellEnd"/>
      <w:r w:rsidR="006C796B">
        <w:rPr>
          <w:sz w:val="22"/>
        </w:rPr>
        <w:t xml:space="preserve"> </w:t>
      </w:r>
      <w:r w:rsidRPr="00704511">
        <w:rPr>
          <w:sz w:val="22"/>
        </w:rPr>
        <w:t>(en cours)</w:t>
      </w:r>
    </w:p>
    <w:p w14:paraId="3563A0BE" w14:textId="57D7C6B1" w:rsidR="009C764C" w:rsidRDefault="00000000">
      <w:pPr>
        <w:ind w:left="737" w:hanging="708"/>
      </w:pPr>
      <w:r>
        <w:rPr>
          <w:sz w:val="22"/>
        </w:rPr>
        <w:t xml:space="preserve">2014 : </w:t>
      </w:r>
      <w:r>
        <w:t xml:space="preserve">Brevet de Technicien Supérieur en Aménagement Hydro-Agricole à l’Institut Polytechnique Rural De Formation et de Recherche Applique (l’IPR/IFRA De Katibougou).    </w:t>
      </w:r>
    </w:p>
    <w:p w14:paraId="4A1A6886" w14:textId="77777777" w:rsidR="009C764C" w:rsidRDefault="00000000">
      <w:pPr>
        <w:spacing w:after="87"/>
      </w:pPr>
      <w:r>
        <w:t xml:space="preserve">2012 : Brevet de Technicien Deuxième Partie en Bâtiment à l’Ecole Technique Saint Joseph de </w:t>
      </w:r>
      <w:proofErr w:type="spellStart"/>
      <w:r>
        <w:t>Sevaré</w:t>
      </w:r>
      <w:proofErr w:type="spellEnd"/>
      <w:r>
        <w:t xml:space="preserve"> (ETJS).   </w:t>
      </w:r>
    </w:p>
    <w:p w14:paraId="7228ABCD" w14:textId="30432DAA" w:rsidR="009C764C" w:rsidRDefault="00000000">
      <w:pPr>
        <w:pStyle w:val="Titre1"/>
        <w:ind w:left="-5"/>
      </w:pPr>
      <w:r>
        <w:t xml:space="preserve">CONNAISSANCES EN LANGUES </w:t>
      </w:r>
    </w:p>
    <w:p w14:paraId="1D53D07C" w14:textId="77777777" w:rsidR="009C764C" w:rsidRDefault="00000000">
      <w:pPr>
        <w:spacing w:after="0" w:line="259" w:lineRule="auto"/>
        <w:ind w:left="29" w:firstLine="0"/>
        <w:jc w:val="left"/>
      </w:pPr>
      <w:r>
        <w:rPr>
          <w:sz w:val="28"/>
        </w:rPr>
        <w:t xml:space="preserve"> </w:t>
      </w:r>
      <w:r>
        <w:t xml:space="preserve">  </w:t>
      </w:r>
    </w:p>
    <w:tbl>
      <w:tblPr>
        <w:tblStyle w:val="TableGrid"/>
        <w:tblW w:w="8342" w:type="dxa"/>
        <w:tblInd w:w="38" w:type="dxa"/>
        <w:tblCellMar>
          <w:top w:w="167" w:type="dxa"/>
          <w:left w:w="108" w:type="dxa"/>
          <w:right w:w="115" w:type="dxa"/>
        </w:tblCellMar>
        <w:tblLook w:val="04A0" w:firstRow="1" w:lastRow="0" w:firstColumn="1" w:lastColumn="0" w:noHBand="0" w:noVBand="1"/>
      </w:tblPr>
      <w:tblGrid>
        <w:gridCol w:w="2778"/>
        <w:gridCol w:w="2782"/>
        <w:gridCol w:w="2782"/>
      </w:tblGrid>
      <w:tr w:rsidR="009C764C" w14:paraId="58A98AB7" w14:textId="77777777">
        <w:trPr>
          <w:trHeight w:val="478"/>
        </w:trPr>
        <w:tc>
          <w:tcPr>
            <w:tcW w:w="2779" w:type="dxa"/>
            <w:tcBorders>
              <w:top w:val="single" w:sz="4" w:space="0" w:color="000000"/>
              <w:left w:val="single" w:sz="4" w:space="0" w:color="000000"/>
              <w:bottom w:val="single" w:sz="4" w:space="0" w:color="000000"/>
              <w:right w:val="single" w:sz="4" w:space="0" w:color="000000"/>
            </w:tcBorders>
          </w:tcPr>
          <w:p w14:paraId="3371E603" w14:textId="77777777" w:rsidR="009C764C" w:rsidRDefault="00000000">
            <w:pPr>
              <w:spacing w:after="0" w:line="259" w:lineRule="auto"/>
              <w:ind w:left="0" w:firstLine="0"/>
              <w:jc w:val="left"/>
            </w:pPr>
            <w:r>
              <w:t xml:space="preserve">Langues   </w:t>
            </w:r>
          </w:p>
        </w:tc>
        <w:tc>
          <w:tcPr>
            <w:tcW w:w="2782" w:type="dxa"/>
            <w:tcBorders>
              <w:top w:val="single" w:sz="4" w:space="0" w:color="000000"/>
              <w:left w:val="single" w:sz="4" w:space="0" w:color="000000"/>
              <w:bottom w:val="single" w:sz="4" w:space="0" w:color="000000"/>
              <w:right w:val="single" w:sz="4" w:space="0" w:color="000000"/>
            </w:tcBorders>
          </w:tcPr>
          <w:p w14:paraId="3391C713" w14:textId="77777777" w:rsidR="009C764C" w:rsidRDefault="00000000">
            <w:pPr>
              <w:spacing w:after="0" w:line="259" w:lineRule="auto"/>
              <w:ind w:left="5" w:firstLine="0"/>
              <w:jc w:val="left"/>
            </w:pPr>
            <w:r>
              <w:t xml:space="preserve">Parler   </w:t>
            </w:r>
          </w:p>
        </w:tc>
        <w:tc>
          <w:tcPr>
            <w:tcW w:w="2782" w:type="dxa"/>
            <w:tcBorders>
              <w:top w:val="single" w:sz="4" w:space="0" w:color="000000"/>
              <w:left w:val="single" w:sz="4" w:space="0" w:color="000000"/>
              <w:bottom w:val="single" w:sz="4" w:space="0" w:color="000000"/>
              <w:right w:val="single" w:sz="4" w:space="0" w:color="000000"/>
            </w:tcBorders>
          </w:tcPr>
          <w:p w14:paraId="7A8EF067" w14:textId="77777777" w:rsidR="009C764C" w:rsidRDefault="00000000">
            <w:pPr>
              <w:spacing w:after="0" w:line="259" w:lineRule="auto"/>
              <w:ind w:left="4" w:firstLine="0"/>
              <w:jc w:val="left"/>
            </w:pPr>
            <w:r>
              <w:t xml:space="preserve">Ecrire   </w:t>
            </w:r>
          </w:p>
        </w:tc>
      </w:tr>
      <w:tr w:rsidR="009C764C" w14:paraId="3423A04D" w14:textId="77777777">
        <w:trPr>
          <w:trHeight w:val="478"/>
        </w:trPr>
        <w:tc>
          <w:tcPr>
            <w:tcW w:w="2779" w:type="dxa"/>
            <w:tcBorders>
              <w:top w:val="single" w:sz="4" w:space="0" w:color="000000"/>
              <w:left w:val="single" w:sz="4" w:space="0" w:color="000000"/>
              <w:bottom w:val="single" w:sz="4" w:space="0" w:color="000000"/>
              <w:right w:val="single" w:sz="4" w:space="0" w:color="000000"/>
            </w:tcBorders>
          </w:tcPr>
          <w:p w14:paraId="7B3B6C83" w14:textId="77777777" w:rsidR="009C764C" w:rsidRDefault="00000000">
            <w:pPr>
              <w:spacing w:after="0" w:line="259" w:lineRule="auto"/>
              <w:ind w:left="0" w:firstLine="0"/>
              <w:jc w:val="left"/>
            </w:pPr>
            <w:r>
              <w:t xml:space="preserve">Français   </w:t>
            </w:r>
          </w:p>
        </w:tc>
        <w:tc>
          <w:tcPr>
            <w:tcW w:w="2782" w:type="dxa"/>
            <w:tcBorders>
              <w:top w:val="single" w:sz="4" w:space="0" w:color="000000"/>
              <w:left w:val="single" w:sz="4" w:space="0" w:color="000000"/>
              <w:bottom w:val="single" w:sz="4" w:space="0" w:color="000000"/>
              <w:right w:val="single" w:sz="4" w:space="0" w:color="000000"/>
            </w:tcBorders>
          </w:tcPr>
          <w:p w14:paraId="31BEDC38" w14:textId="77777777" w:rsidR="009C764C" w:rsidRDefault="00000000">
            <w:pPr>
              <w:spacing w:after="0" w:line="259" w:lineRule="auto"/>
              <w:ind w:left="3" w:firstLine="0"/>
              <w:jc w:val="left"/>
            </w:pPr>
            <w:r>
              <w:t xml:space="preserve">Très bien   </w:t>
            </w:r>
          </w:p>
        </w:tc>
        <w:tc>
          <w:tcPr>
            <w:tcW w:w="2782" w:type="dxa"/>
            <w:tcBorders>
              <w:top w:val="single" w:sz="4" w:space="0" w:color="000000"/>
              <w:left w:val="single" w:sz="4" w:space="0" w:color="000000"/>
              <w:bottom w:val="single" w:sz="4" w:space="0" w:color="000000"/>
              <w:right w:val="single" w:sz="4" w:space="0" w:color="000000"/>
            </w:tcBorders>
          </w:tcPr>
          <w:p w14:paraId="0213294A" w14:textId="77777777" w:rsidR="009C764C" w:rsidRDefault="00000000">
            <w:pPr>
              <w:spacing w:after="0" w:line="259" w:lineRule="auto"/>
              <w:ind w:left="2" w:firstLine="0"/>
              <w:jc w:val="left"/>
            </w:pPr>
            <w:r>
              <w:t xml:space="preserve">Très Bien   </w:t>
            </w:r>
          </w:p>
        </w:tc>
      </w:tr>
      <w:tr w:rsidR="009C764C" w14:paraId="50AC6012" w14:textId="77777777">
        <w:trPr>
          <w:trHeight w:val="475"/>
        </w:trPr>
        <w:tc>
          <w:tcPr>
            <w:tcW w:w="2779" w:type="dxa"/>
            <w:tcBorders>
              <w:top w:val="single" w:sz="4" w:space="0" w:color="000000"/>
              <w:left w:val="single" w:sz="4" w:space="0" w:color="000000"/>
              <w:bottom w:val="single" w:sz="4" w:space="0" w:color="000000"/>
              <w:right w:val="single" w:sz="4" w:space="0" w:color="000000"/>
            </w:tcBorders>
          </w:tcPr>
          <w:p w14:paraId="55C96817" w14:textId="77777777" w:rsidR="009C764C" w:rsidRDefault="00000000">
            <w:pPr>
              <w:spacing w:after="0" w:line="259" w:lineRule="auto"/>
              <w:ind w:left="0" w:firstLine="0"/>
              <w:jc w:val="left"/>
            </w:pPr>
            <w:r>
              <w:t xml:space="preserve">Bambara   </w:t>
            </w:r>
          </w:p>
        </w:tc>
        <w:tc>
          <w:tcPr>
            <w:tcW w:w="2782" w:type="dxa"/>
            <w:tcBorders>
              <w:top w:val="single" w:sz="4" w:space="0" w:color="000000"/>
              <w:left w:val="single" w:sz="4" w:space="0" w:color="000000"/>
              <w:bottom w:val="single" w:sz="4" w:space="0" w:color="000000"/>
              <w:right w:val="single" w:sz="4" w:space="0" w:color="000000"/>
            </w:tcBorders>
          </w:tcPr>
          <w:p w14:paraId="2AAB1B17" w14:textId="77777777" w:rsidR="009C764C" w:rsidRDefault="00000000">
            <w:pPr>
              <w:spacing w:after="0" w:line="259" w:lineRule="auto"/>
              <w:ind w:left="0" w:firstLine="0"/>
              <w:jc w:val="left"/>
            </w:pPr>
            <w:r>
              <w:t xml:space="preserve">Très Bien   </w:t>
            </w:r>
          </w:p>
        </w:tc>
        <w:tc>
          <w:tcPr>
            <w:tcW w:w="2782" w:type="dxa"/>
            <w:tcBorders>
              <w:top w:val="single" w:sz="4" w:space="0" w:color="000000"/>
              <w:left w:val="single" w:sz="4" w:space="0" w:color="000000"/>
              <w:bottom w:val="single" w:sz="4" w:space="0" w:color="000000"/>
              <w:right w:val="single" w:sz="4" w:space="0" w:color="000000"/>
            </w:tcBorders>
          </w:tcPr>
          <w:p w14:paraId="013B07F1" w14:textId="77777777" w:rsidR="009C764C" w:rsidRDefault="00000000">
            <w:pPr>
              <w:spacing w:after="0" w:line="259" w:lineRule="auto"/>
              <w:ind w:left="0" w:firstLine="0"/>
              <w:jc w:val="left"/>
            </w:pPr>
            <w:r>
              <w:t xml:space="preserve">Très Bien   </w:t>
            </w:r>
          </w:p>
        </w:tc>
      </w:tr>
      <w:tr w:rsidR="009C764C" w14:paraId="5074F8AF" w14:textId="77777777">
        <w:trPr>
          <w:trHeight w:val="478"/>
        </w:trPr>
        <w:tc>
          <w:tcPr>
            <w:tcW w:w="2779" w:type="dxa"/>
            <w:tcBorders>
              <w:top w:val="single" w:sz="4" w:space="0" w:color="000000"/>
              <w:left w:val="single" w:sz="4" w:space="0" w:color="000000"/>
              <w:bottom w:val="single" w:sz="4" w:space="0" w:color="000000"/>
              <w:right w:val="single" w:sz="4" w:space="0" w:color="000000"/>
            </w:tcBorders>
          </w:tcPr>
          <w:p w14:paraId="7FEE833B" w14:textId="77777777" w:rsidR="009C764C" w:rsidRDefault="00000000">
            <w:pPr>
              <w:spacing w:after="0" w:line="259" w:lineRule="auto"/>
              <w:ind w:left="0" w:firstLine="0"/>
              <w:jc w:val="left"/>
            </w:pPr>
            <w:r>
              <w:t xml:space="preserve">Peul   </w:t>
            </w:r>
          </w:p>
        </w:tc>
        <w:tc>
          <w:tcPr>
            <w:tcW w:w="2782" w:type="dxa"/>
            <w:tcBorders>
              <w:top w:val="single" w:sz="4" w:space="0" w:color="000000"/>
              <w:left w:val="single" w:sz="4" w:space="0" w:color="000000"/>
              <w:bottom w:val="single" w:sz="4" w:space="0" w:color="000000"/>
              <w:right w:val="single" w:sz="4" w:space="0" w:color="000000"/>
            </w:tcBorders>
          </w:tcPr>
          <w:p w14:paraId="7C2D5AED" w14:textId="77777777" w:rsidR="009C764C" w:rsidRDefault="00000000">
            <w:pPr>
              <w:spacing w:after="0" w:line="259" w:lineRule="auto"/>
              <w:ind w:left="2" w:firstLine="0"/>
              <w:jc w:val="left"/>
            </w:pPr>
            <w:r>
              <w:t xml:space="preserve">Très Bien   </w:t>
            </w:r>
          </w:p>
        </w:tc>
        <w:tc>
          <w:tcPr>
            <w:tcW w:w="2782" w:type="dxa"/>
            <w:tcBorders>
              <w:top w:val="single" w:sz="4" w:space="0" w:color="000000"/>
              <w:left w:val="single" w:sz="4" w:space="0" w:color="000000"/>
              <w:bottom w:val="single" w:sz="4" w:space="0" w:color="000000"/>
              <w:right w:val="single" w:sz="4" w:space="0" w:color="000000"/>
            </w:tcBorders>
          </w:tcPr>
          <w:p w14:paraId="730636E6" w14:textId="77777777" w:rsidR="009C764C" w:rsidRDefault="00000000">
            <w:pPr>
              <w:spacing w:after="0" w:line="259" w:lineRule="auto"/>
              <w:ind w:left="3" w:firstLine="0"/>
              <w:jc w:val="left"/>
            </w:pPr>
            <w:r>
              <w:t xml:space="preserve">Très Bien   </w:t>
            </w:r>
          </w:p>
        </w:tc>
      </w:tr>
    </w:tbl>
    <w:p w14:paraId="32753767" w14:textId="77777777" w:rsidR="009C764C" w:rsidRDefault="00000000">
      <w:pPr>
        <w:spacing w:after="0" w:line="259" w:lineRule="auto"/>
        <w:ind w:left="29" w:firstLine="0"/>
        <w:jc w:val="left"/>
      </w:pPr>
      <w:r>
        <w:rPr>
          <w:sz w:val="28"/>
        </w:rPr>
        <w:t xml:space="preserve"> </w:t>
      </w:r>
      <w:r>
        <w:t xml:space="preserve">  </w:t>
      </w:r>
    </w:p>
    <w:p w14:paraId="55DB3E7D" w14:textId="77777777" w:rsidR="009C764C" w:rsidRDefault="00000000">
      <w:pPr>
        <w:shd w:val="clear" w:color="auto" w:fill="808080"/>
        <w:spacing w:after="0" w:line="259" w:lineRule="auto"/>
        <w:ind w:left="-5"/>
        <w:jc w:val="left"/>
      </w:pPr>
      <w:r>
        <w:rPr>
          <w:sz w:val="28"/>
        </w:rPr>
        <w:t xml:space="preserve">CONNAISSANCES INFORMATIQUES </w:t>
      </w:r>
      <w:r>
        <w:t xml:space="preserve">  </w:t>
      </w:r>
    </w:p>
    <w:p w14:paraId="56F9139B" w14:textId="2FE8D43E" w:rsidR="009C764C" w:rsidRDefault="00000000">
      <w:r>
        <w:t xml:space="preserve">Maitrise les logiciels : Word ; Excel ; PowerPoint ; UMJA ; et l’internet. Outlook,  </w:t>
      </w:r>
      <w:r w:rsidR="006C796B">
        <w:t xml:space="preserve">kobo collecte </w:t>
      </w:r>
    </w:p>
    <w:p w14:paraId="2C72051D" w14:textId="77777777" w:rsidR="009C764C" w:rsidRDefault="00000000">
      <w:pPr>
        <w:pStyle w:val="Titre1"/>
        <w:ind w:left="-5"/>
      </w:pPr>
      <w:r>
        <w:t xml:space="preserve">DIVERS   </w:t>
      </w:r>
    </w:p>
    <w:p w14:paraId="2D3B0147" w14:textId="77777777" w:rsidR="009C764C" w:rsidRDefault="00000000">
      <w:r>
        <w:t xml:space="preserve">Loisirs : sport, voyage, lecture.   </w:t>
      </w:r>
    </w:p>
    <w:p w14:paraId="4BACCF2B" w14:textId="77777777" w:rsidR="009C764C" w:rsidRDefault="00000000">
      <w:r>
        <w:t xml:space="preserve">REFERENCE   </w:t>
      </w:r>
    </w:p>
    <w:p w14:paraId="3F947E50" w14:textId="5B671C19" w:rsidR="009C764C" w:rsidRDefault="00000000">
      <w:r>
        <w:t>A</w:t>
      </w:r>
      <w:r w:rsidR="006C796B">
        <w:t>dama Baba Diarra</w:t>
      </w:r>
      <w:r>
        <w:t xml:space="preserve"> : Superviseur </w:t>
      </w:r>
      <w:r w:rsidR="006C796B">
        <w:t xml:space="preserve">des opération </w:t>
      </w:r>
      <w:r w:rsidR="006C796B" w:rsidRPr="00C147F7">
        <w:rPr>
          <w:sz w:val="20"/>
          <w:szCs w:val="20"/>
        </w:rPr>
        <w:t>WELTHUNGERHILFE (WHH</w:t>
      </w:r>
      <w:r w:rsidR="00C147F7">
        <w:rPr>
          <w:sz w:val="20"/>
          <w:szCs w:val="20"/>
        </w:rPr>
        <w:t>)</w:t>
      </w:r>
      <w:r w:rsidR="00C147F7">
        <w:t xml:space="preserve"> </w:t>
      </w:r>
      <w:r>
        <w:t xml:space="preserve">sur le programme </w:t>
      </w:r>
      <w:r w:rsidR="006C796B">
        <w:t xml:space="preserve">Résilience NORA </w:t>
      </w:r>
      <w:r>
        <w:t xml:space="preserve">   </w:t>
      </w:r>
    </w:p>
    <w:p w14:paraId="3EBE86CC" w14:textId="253F61DD" w:rsidR="009C764C" w:rsidRDefault="00000000">
      <w:proofErr w:type="spellStart"/>
      <w:r>
        <w:t>Cell</w:t>
      </w:r>
      <w:proofErr w:type="spellEnd"/>
      <w:r>
        <w:t xml:space="preserve">: </w:t>
      </w:r>
      <w:r w:rsidR="00C147F7">
        <w:t>76 32 29 71</w:t>
      </w:r>
      <w:r>
        <w:t>/</w:t>
      </w:r>
      <w:r w:rsidR="00C147F7">
        <w:t xml:space="preserve"> </w:t>
      </w:r>
      <w:r>
        <w:t>6</w:t>
      </w:r>
      <w:r w:rsidR="00C147F7">
        <w:t xml:space="preserve">6 32 29 71 </w:t>
      </w:r>
      <w:r>
        <w:t xml:space="preserve"> /Email: </w:t>
      </w:r>
      <w:r w:rsidR="006041E9">
        <w:rPr>
          <w:color w:val="0563C1"/>
          <w:u w:val="single" w:color="0563C1"/>
        </w:rPr>
        <w:t>diarraada1</w:t>
      </w:r>
      <w:r>
        <w:rPr>
          <w:color w:val="0563C1"/>
          <w:u w:val="single" w:color="0563C1"/>
        </w:rPr>
        <w:t>@</w:t>
      </w:r>
      <w:r w:rsidR="006041E9">
        <w:rPr>
          <w:color w:val="0563C1"/>
          <w:u w:val="single" w:color="0563C1"/>
        </w:rPr>
        <w:t>yahoo</w:t>
      </w:r>
      <w:r>
        <w:rPr>
          <w:color w:val="0563C1"/>
          <w:u w:val="single" w:color="0563C1"/>
        </w:rPr>
        <w:t>.</w:t>
      </w:r>
      <w:r w:rsidR="006041E9">
        <w:rPr>
          <w:color w:val="0563C1"/>
          <w:u w:val="single" w:color="0563C1"/>
        </w:rPr>
        <w:t>fr</w:t>
      </w:r>
      <w:r>
        <w:rPr>
          <w:color w:val="0563C1"/>
        </w:rPr>
        <w:t xml:space="preserve"> </w:t>
      </w:r>
      <w:r>
        <w:t xml:space="preserve">  </w:t>
      </w:r>
    </w:p>
    <w:p w14:paraId="2E4621BE" w14:textId="77777777" w:rsidR="009C764C" w:rsidRDefault="00000000">
      <w:r>
        <w:t xml:space="preserve">Mohamed Sidibé : coordinateur AVES a </w:t>
      </w:r>
      <w:proofErr w:type="spellStart"/>
      <w:r>
        <w:t>Sanankoroba</w:t>
      </w:r>
      <w:proofErr w:type="spellEnd"/>
      <w:r>
        <w:t xml:space="preserve"> </w:t>
      </w:r>
      <w:proofErr w:type="spellStart"/>
      <w:r>
        <w:t>Cell</w:t>
      </w:r>
      <w:proofErr w:type="spellEnd"/>
      <w:r>
        <w:t xml:space="preserve"> ; 76-42-99-91 /69-67-82-30   </w:t>
      </w:r>
    </w:p>
    <w:p w14:paraId="53894380" w14:textId="77777777" w:rsidR="009C764C" w:rsidRDefault="00000000">
      <w:r>
        <w:t xml:space="preserve">Oumar </w:t>
      </w:r>
      <w:proofErr w:type="spellStart"/>
      <w:r>
        <w:t>Yattara</w:t>
      </w:r>
      <w:proofErr w:type="spellEnd"/>
      <w:r>
        <w:t xml:space="preserve"> : coordinateur AVES à Mopti </w:t>
      </w:r>
      <w:proofErr w:type="spellStart"/>
      <w:r>
        <w:t>Cell</w:t>
      </w:r>
      <w:proofErr w:type="spellEnd"/>
      <w:r>
        <w:t xml:space="preserve"> : 73-31-87-12   </w:t>
      </w:r>
    </w:p>
    <w:p w14:paraId="53EF584B" w14:textId="77777777" w:rsidR="009C764C" w:rsidRDefault="00000000">
      <w:proofErr w:type="spellStart"/>
      <w:r>
        <w:lastRenderedPageBreak/>
        <w:t>Massaoule</w:t>
      </w:r>
      <w:proofErr w:type="spellEnd"/>
      <w:r>
        <w:t xml:space="preserve"> Bagayoko :  Chef de Projet AMASSA Afrique Vert </w:t>
      </w:r>
      <w:proofErr w:type="spellStart"/>
      <w:r>
        <w:t>Cell</w:t>
      </w:r>
      <w:proofErr w:type="spellEnd"/>
      <w:r>
        <w:t xml:space="preserve"> : 78-84-05-12 / 65726984  Email : </w:t>
      </w:r>
      <w:r>
        <w:rPr>
          <w:color w:val="0000FF"/>
          <w:u w:val="single" w:color="0000FF"/>
        </w:rPr>
        <w:t>massaoulebko@gmail.com</w:t>
      </w:r>
      <w:r>
        <w:t xml:space="preserve">  </w:t>
      </w:r>
    </w:p>
    <w:p w14:paraId="201B2A70" w14:textId="77777777" w:rsidR="009C764C" w:rsidRDefault="00000000">
      <w:pPr>
        <w:spacing w:after="0" w:line="259" w:lineRule="auto"/>
        <w:ind w:left="29" w:firstLine="0"/>
        <w:jc w:val="left"/>
      </w:pPr>
      <w:r>
        <w:t xml:space="preserve">   </w:t>
      </w:r>
    </w:p>
    <w:sectPr w:rsidR="009C764C" w:rsidSect="00497669">
      <w:pgSz w:w="11906" w:h="16838"/>
      <w:pgMar w:top="811" w:right="981" w:bottom="1826" w:left="13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8553D"/>
    <w:multiLevelType w:val="hybridMultilevel"/>
    <w:tmpl w:val="7632DF4A"/>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4614339A"/>
    <w:multiLevelType w:val="hybridMultilevel"/>
    <w:tmpl w:val="D40698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4172090">
    <w:abstractNumId w:val="0"/>
  </w:num>
  <w:num w:numId="2" w16cid:durableId="1487893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64C"/>
    <w:rsid w:val="00206F2B"/>
    <w:rsid w:val="003045D7"/>
    <w:rsid w:val="00317276"/>
    <w:rsid w:val="00497669"/>
    <w:rsid w:val="005B78C4"/>
    <w:rsid w:val="005D67FB"/>
    <w:rsid w:val="005E19C9"/>
    <w:rsid w:val="006041E9"/>
    <w:rsid w:val="006C796B"/>
    <w:rsid w:val="00704511"/>
    <w:rsid w:val="0077659C"/>
    <w:rsid w:val="009C764C"/>
    <w:rsid w:val="00A412DE"/>
    <w:rsid w:val="00A97BB4"/>
    <w:rsid w:val="00B530BD"/>
    <w:rsid w:val="00BF4FEE"/>
    <w:rsid w:val="00C147F7"/>
    <w:rsid w:val="00D70084"/>
    <w:rsid w:val="00D809B3"/>
    <w:rsid w:val="00E42075"/>
    <w:rsid w:val="00F60859"/>
    <w:rsid w:val="00F975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4CD7"/>
  <w15:docId w15:val="{CC76F342-AF4C-475E-8992-6B7BB40E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39"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qFormat/>
    <w:pPr>
      <w:keepNext/>
      <w:keepLines/>
      <w:shd w:val="clear" w:color="auto" w:fill="808080"/>
      <w:spacing w:after="0"/>
      <w:ind w:left="10" w:hanging="10"/>
      <w:outlineLvl w:val="0"/>
    </w:pPr>
    <w:rPr>
      <w:rFonts w:ascii="Times New Roman" w:eastAsia="Times New Roman" w:hAnsi="Times New Roman" w:cs="Times New Roman"/>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aliases w:val="Bullets,Medium Grid 1 - Accent 21,References,Premier,List Paragraph (numbered (a)),Lapis Bulleted List,stil3,Paragraphe de liste1"/>
    <w:basedOn w:val="Normal"/>
    <w:link w:val="ParagraphedelisteCar"/>
    <w:uiPriority w:val="34"/>
    <w:qFormat/>
    <w:rsid w:val="00BF4FEE"/>
    <w:pPr>
      <w:spacing w:after="200" w:line="276" w:lineRule="auto"/>
      <w:ind w:left="720" w:firstLine="0"/>
      <w:contextualSpacing/>
      <w:jc w:val="left"/>
    </w:pPr>
    <w:rPr>
      <w:rFonts w:ascii="Calibri" w:eastAsia="SimSun" w:hAnsi="Calibri" w:cs="Arial"/>
      <w:color w:val="auto"/>
      <w:kern w:val="0"/>
      <w:sz w:val="22"/>
      <w14:ligatures w14:val="none"/>
    </w:rPr>
  </w:style>
  <w:style w:type="character" w:customStyle="1" w:styleId="ParagraphedelisteCar">
    <w:name w:val="Paragraphe de liste Car"/>
    <w:aliases w:val="Bullets Car,Medium Grid 1 - Accent 21 Car,References Car,Premier Car,List Paragraph (numbered (a)) Car,Lapis Bulleted List Car,stil3 Car,Paragraphe de liste1 Car"/>
    <w:link w:val="Paragraphedeliste"/>
    <w:uiPriority w:val="34"/>
    <w:locked/>
    <w:rsid w:val="00BF4FEE"/>
    <w:rPr>
      <w:rFonts w:ascii="Calibri" w:eastAsia="SimSun"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667</TotalTime>
  <Pages>4</Pages>
  <Words>1319</Words>
  <Characters>7258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Microsoft Word - CV cowater</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 cowater</dc:title>
  <dc:subject/>
  <dc:creator>PROJET NIORO</dc:creator>
  <cp:keywords/>
  <cp:lastModifiedBy>Matec Pro</cp:lastModifiedBy>
  <cp:revision>5</cp:revision>
  <dcterms:created xsi:type="dcterms:W3CDTF">2024-07-10T11:45:00Z</dcterms:created>
  <dcterms:modified xsi:type="dcterms:W3CDTF">2024-07-12T18:38:00Z</dcterms:modified>
</cp:coreProperties>
</file>