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56"/>
      </w:tblGrid>
      <w:tr>
        <w:trPr>
          <w:cantSplit/>
          <w:trHeight w:val="367" w:hRule="atLeast"/>
        </w:trPr>
        <w:tc>
          <w:tcPr>
            <w:tcW w:w="3119" w:type="dxa"/>
            <w:tcBorders/>
            <w:shd w:val="clear" w:color="auto" w:fill="auto"/>
            <w:vAlign w:val="center"/>
          </w:tcPr>
          <w:p>
            <w:pPr>
              <w:pStyle w:val="style4141"/>
              <w:spacing w:before="0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aps w:val="false"/>
                <w:sz w:val="16"/>
                <w:szCs w:val="16"/>
              </w:rPr>
              <w:t>INFORMATION PERSONNELLE</w:t>
            </w:r>
          </w:p>
        </w:tc>
        <w:tc>
          <w:tcPr>
            <w:tcW w:w="7256" w:type="dxa"/>
            <w:tcBorders/>
            <w:shd w:val="clear" w:color="auto" w:fill="auto"/>
            <w:vAlign w:val="center"/>
          </w:tcPr>
          <w:p>
            <w:pPr>
              <w:pStyle w:val="style4110"/>
              <w:spacing w:lineRule="auto" w:line="24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Mahamadou Alassane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CISSE</w:t>
            </w:r>
          </w:p>
        </w:tc>
      </w:tr>
      <w:tr>
        <w:tblPrEx/>
        <w:trPr>
          <w:cantSplit/>
          <w:trHeight w:val="367" w:hRule="atLeast"/>
        </w:trPr>
        <w:tc>
          <w:tcPr>
            <w:tcW w:w="3119" w:type="dxa"/>
            <w:vMerge w:val="restart"/>
            <w:tcBorders/>
            <w:shd w:val="clear" w:color="auto" w:fill="auto"/>
          </w:tcPr>
          <w:p>
            <w:pPr>
              <w:pStyle w:val="style4107"/>
              <w:jc w:val="center"/>
              <w:rPr>
                <w:rFonts w:ascii="Comic Sans MS" w:hAnsi="Comic Sans MS"/>
              </w:rPr>
            </w:pPr>
          </w:p>
        </w:tc>
        <w:tc>
          <w:tcPr>
            <w:tcW w:w="7256" w:type="dxa"/>
            <w:tcBorders/>
            <w:shd w:val="clear" w:color="auto" w:fill="auto"/>
          </w:tcPr>
          <w:p>
            <w:pPr>
              <w:pStyle w:val="style4113"/>
              <w:spacing w:lineRule="auto" w:line="24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0" distR="71755" simplePos="false" relativeHeight="2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27" name="Image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3825" cy="14351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Quartier Château Secteur I</w:t>
            </w:r>
            <w:r>
              <w:rPr>
                <w:rFonts w:ascii="Comic Sans MS" w:hAnsi="Comic Sans MS"/>
                <w:b/>
              </w:rPr>
              <w:t>I</w:t>
            </w:r>
            <w:r>
              <w:rPr>
                <w:rFonts w:ascii="Comic Sans MS" w:hAnsi="Comic Sans MS"/>
                <w:b/>
              </w:rPr>
              <w:t>, Région de Gao, République du Mali</w:t>
            </w:r>
          </w:p>
        </w:tc>
      </w:tr>
      <w:tr>
        <w:tblPrEx/>
        <w:trPr>
          <w:cantSplit/>
          <w:trHeight w:val="367" w:hRule="atLeast"/>
        </w:trPr>
        <w:tc>
          <w:tcPr>
            <w:tcW w:w="3119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256" w:type="dxa"/>
            <w:tcBorders/>
            <w:shd w:val="clear" w:color="auto" w:fill="auto"/>
          </w:tcPr>
          <w:p>
            <w:pPr>
              <w:pStyle w:val="style4113"/>
              <w:tabs>
                <w:tab w:val="right" w:leader="none" w:pos="8218"/>
              </w:tabs>
              <w:spacing w:lineRule="auto" w:line="24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inline distL="0" distT="0" distB="0" distR="0">
                  <wp:extent cx="127635" cy="130810"/>
                  <wp:effectExtent l="0" t="0" r="0" b="0"/>
                  <wp:docPr id="1028" name="Imag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" cy="13081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098"/>
                <w:rFonts w:ascii="Comic Sans MS" w:hAnsi="Comic Sans MS"/>
                <w:b/>
              </w:rPr>
              <w:t xml:space="preserve"> (+223) 7</w:t>
            </w:r>
            <w:r>
              <w:rPr>
                <w:rStyle w:val="style4098"/>
                <w:rFonts w:ascii="Comic Sans MS" w:hAnsi="Comic Sans MS"/>
                <w:b/>
              </w:rPr>
              <w:t>5</w:t>
            </w:r>
            <w:r>
              <w:rPr>
                <w:rStyle w:val="style4098"/>
                <w:rFonts w:ascii="Comic Sans MS" w:hAnsi="Comic Sans MS"/>
                <w:b/>
              </w:rPr>
              <w:t>.</w:t>
            </w:r>
            <w:r>
              <w:rPr>
                <w:rStyle w:val="style4098"/>
                <w:rFonts w:ascii="Comic Sans MS" w:hAnsi="Comic Sans MS"/>
                <w:b/>
              </w:rPr>
              <w:t>15</w:t>
            </w:r>
            <w:r>
              <w:rPr>
                <w:rStyle w:val="style4098"/>
                <w:rFonts w:ascii="Comic Sans MS" w:hAnsi="Comic Sans MS"/>
                <w:b/>
              </w:rPr>
              <w:t>.</w:t>
            </w:r>
            <w:r>
              <w:rPr>
                <w:rStyle w:val="style4098"/>
                <w:rFonts w:ascii="Comic Sans MS" w:hAnsi="Comic Sans MS"/>
                <w:b/>
              </w:rPr>
              <w:t>64</w:t>
            </w:r>
            <w:r>
              <w:rPr>
                <w:rStyle w:val="style4098"/>
                <w:rFonts w:ascii="Comic Sans MS" w:hAnsi="Comic Sans MS"/>
                <w:b/>
              </w:rPr>
              <w:t>.</w:t>
            </w:r>
            <w:r>
              <w:rPr>
                <w:rStyle w:val="style4098"/>
                <w:rFonts w:ascii="Comic Sans MS" w:hAnsi="Comic Sans MS"/>
                <w:b/>
              </w:rPr>
              <w:t>06</w:t>
            </w:r>
            <w:r>
              <w:rPr>
                <w:rStyle w:val="style4098"/>
                <w:rFonts w:ascii="Comic Sans MS" w:hAnsi="Comic Sans MS"/>
                <w:b/>
              </w:rPr>
              <w:t xml:space="preserve">   / </w:t>
            </w:r>
            <w:r>
              <w:rPr>
                <w:rFonts w:ascii="Comic Sans MS" w:hAnsi="Comic Sans MS"/>
                <w:b/>
                <w:noProof/>
              </w:rPr>
              <w:drawing>
                <wp:inline distL="0" distT="0" distB="0" distR="0">
                  <wp:extent cx="127635" cy="130810"/>
                  <wp:effectExtent l="0" t="0" r="0" b="0"/>
                  <wp:docPr id="1029" name="Imag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" cy="13081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098"/>
                <w:rFonts w:ascii="Comic Sans MS" w:hAnsi="Comic Sans MS"/>
                <w:b/>
              </w:rPr>
              <w:t xml:space="preserve">  </w:t>
            </w:r>
            <w:r>
              <w:rPr>
                <w:rFonts w:ascii="Comic Sans MS" w:hAnsi="Comic Sans MS"/>
                <w:b/>
              </w:rPr>
              <w:t>(</w:t>
            </w:r>
            <w:r>
              <w:rPr>
                <w:rFonts w:ascii="Comic Sans MS" w:hAnsi="Comic Sans MS"/>
                <w:b/>
              </w:rPr>
              <w:t>+223) 6</w:t>
            </w:r>
            <w:r>
              <w:rPr>
                <w:rFonts w:hAnsi="Comic Sans MS"/>
                <w:b/>
                <w:lang w:val="en-US"/>
              </w:rPr>
              <w:t>5.</w:t>
            </w:r>
            <w:r>
              <w:rPr>
                <w:rFonts w:ascii="Comic Sans MS" w:hAnsi="Comic Sans MS"/>
                <w:b/>
              </w:rPr>
              <w:t>06</w:t>
            </w:r>
            <w:r>
              <w:rPr>
                <w:rFonts w:ascii="Comic Sans MS" w:hAnsi="Comic Sans MS"/>
                <w:b/>
              </w:rPr>
              <w:t>.</w:t>
            </w:r>
            <w:r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>.</w:t>
            </w:r>
            <w:r>
              <w:rPr>
                <w:rFonts w:ascii="Comic Sans MS" w:hAnsi="Comic Sans MS"/>
                <w:b/>
              </w:rPr>
              <w:t>16</w:t>
            </w:r>
          </w:p>
        </w:tc>
      </w:tr>
      <w:tr>
        <w:tblPrEx/>
        <w:trPr>
          <w:cantSplit/>
          <w:trHeight w:val="367" w:hRule="atLeast"/>
        </w:trPr>
        <w:tc>
          <w:tcPr>
            <w:tcW w:w="3119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256" w:type="dxa"/>
            <w:tcBorders/>
            <w:shd w:val="clear" w:color="auto" w:fill="auto"/>
            <w:vAlign w:val="center"/>
          </w:tcPr>
          <w:p>
            <w:pPr>
              <w:pStyle w:val="style4113"/>
              <w:spacing w:lineRule="auto" w:line="24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0" distR="71755" simplePos="false" relativeHeight="3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30" name="Image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6365" cy="14414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fldChar w:fldCharType="begin"/>
            </w:r>
            <w:r>
              <w:instrText xml:space="preserve"> HYPERLINK "mailto:papaalassane1@gmail.com" </w:instrText>
            </w:r>
            <w:r>
              <w:rPr/>
              <w:fldChar w:fldCharType="separate"/>
            </w:r>
            <w:r>
              <w:rPr>
                <w:rStyle w:val="style85"/>
                <w:rFonts w:ascii="Comic Sans MS" w:hAnsi="Comic Sans MS"/>
                <w:b/>
              </w:rPr>
              <w:t>papaalassane1@gmail.com</w:t>
            </w:r>
            <w:r>
              <w:rPr/>
              <w:fldChar w:fldCharType="end"/>
            </w:r>
          </w:p>
        </w:tc>
      </w:tr>
      <w:tr>
        <w:tblPrEx/>
        <w:trPr>
          <w:cantSplit/>
          <w:trHeight w:val="367" w:hRule="atLeast"/>
        </w:trPr>
        <w:tc>
          <w:tcPr>
            <w:tcW w:w="3119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256" w:type="dxa"/>
            <w:tcBorders/>
            <w:shd w:val="clear" w:color="auto" w:fill="auto"/>
            <w:vAlign w:val="center"/>
          </w:tcPr>
          <w:p>
            <w:pPr>
              <w:pStyle w:val="style4143"/>
              <w:spacing w:before="0"/>
              <w:rPr>
                <w:rFonts w:ascii="Comic Sans MS" w:hAnsi="Comic Sans MS"/>
                <w:b/>
              </w:rPr>
            </w:pPr>
            <w:r>
              <w:rPr>
                <w:rStyle w:val="style4097"/>
                <w:rFonts w:ascii="Comic Sans MS" w:hAnsi="Comic Sans MS"/>
                <w:b/>
              </w:rPr>
              <w:t>Sexe</w:t>
            </w:r>
            <w:r>
              <w:rPr>
                <w:rFonts w:ascii="Comic Sans MS" w:hAnsi="Comic Sans MS"/>
                <w:b/>
              </w:rPr>
              <w:t> </w:t>
            </w:r>
            <w:r>
              <w:rPr>
                <w:rStyle w:val="style4098"/>
                <w:rFonts w:ascii="Comic Sans MS" w:hAnsi="Comic Sans MS"/>
                <w:b/>
              </w:rPr>
              <w:t>: Masculin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Style w:val="style4097"/>
                <w:rFonts w:ascii="Comic Sans MS" w:hAnsi="Comic Sans MS"/>
                <w:b/>
              </w:rPr>
              <w:t>| Date de naissance</w:t>
            </w:r>
            <w:r>
              <w:rPr>
                <w:rFonts w:ascii="Comic Sans MS" w:hAnsi="Comic Sans MS"/>
                <w:b/>
              </w:rPr>
              <w:t> :</w:t>
            </w:r>
            <w:r>
              <w:rPr>
                <w:rStyle w:val="style4098"/>
                <w:rFonts w:ascii="Comic Sans MS" w:hAnsi="Comic Sans MS"/>
                <w:b/>
              </w:rPr>
              <w:t xml:space="preserve"> </w:t>
            </w:r>
            <w:r>
              <w:rPr>
                <w:rStyle w:val="style4098"/>
                <w:rFonts w:ascii="Comic Sans MS" w:hAnsi="Comic Sans MS"/>
                <w:b/>
              </w:rPr>
              <w:t>03</w:t>
            </w:r>
            <w:r>
              <w:rPr>
                <w:rStyle w:val="style4098"/>
                <w:rFonts w:ascii="Comic Sans MS" w:hAnsi="Comic Sans MS"/>
                <w:b/>
              </w:rPr>
              <w:t>/0</w:t>
            </w:r>
            <w:r>
              <w:rPr>
                <w:rStyle w:val="style4098"/>
                <w:rFonts w:ascii="Comic Sans MS" w:hAnsi="Comic Sans MS"/>
                <w:b/>
              </w:rPr>
              <w:t>6</w:t>
            </w:r>
            <w:r>
              <w:rPr>
                <w:rStyle w:val="style4098"/>
                <w:rFonts w:ascii="Comic Sans MS" w:hAnsi="Comic Sans MS"/>
                <w:b/>
              </w:rPr>
              <w:t>/198</w:t>
            </w:r>
            <w:r>
              <w:rPr>
                <w:rStyle w:val="style4098"/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Style w:val="style4097"/>
                <w:rFonts w:ascii="Comic Sans MS" w:hAnsi="Comic Sans MS"/>
                <w:b/>
              </w:rPr>
              <w:t>| Nationalité</w:t>
            </w:r>
            <w:r>
              <w:rPr>
                <w:rFonts w:ascii="Comic Sans MS" w:hAnsi="Comic Sans MS"/>
                <w:b/>
              </w:rPr>
              <w:t xml:space="preserve"> : </w:t>
            </w:r>
            <w:r>
              <w:rPr>
                <w:rStyle w:val="style4098"/>
                <w:rFonts w:ascii="Comic Sans MS" w:hAnsi="Comic Sans MS"/>
                <w:b/>
              </w:rPr>
              <w:t>Malienne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</w:tr>
      <w:tr>
        <w:tblPrEx/>
        <w:trPr>
          <w:cantSplit/>
          <w:trHeight w:val="367" w:hRule="atLeast"/>
        </w:trPr>
        <w:tc>
          <w:tcPr>
            <w:tcW w:w="3119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256" w:type="dxa"/>
            <w:tcBorders/>
            <w:shd w:val="clear" w:color="auto" w:fill="auto"/>
            <w:vAlign w:val="center"/>
          </w:tcPr>
          <w:p>
            <w:pPr>
              <w:pStyle w:val="style4143"/>
              <w:spacing w:before="0"/>
              <w:rPr>
                <w:rStyle w:val="style4097"/>
                <w:rFonts w:ascii="Comic Sans MS" w:hAnsi="Comic Sans MS"/>
                <w:b/>
              </w:rPr>
            </w:pPr>
            <w:r>
              <w:rPr>
                <w:rStyle w:val="style4097"/>
                <w:rFonts w:ascii="Comic Sans MS" w:hAnsi="Comic Sans MS"/>
                <w:b/>
              </w:rPr>
              <w:t xml:space="preserve">Statut matrimonial : </w:t>
            </w:r>
            <w:r>
              <w:rPr>
                <w:rStyle w:val="style4098"/>
                <w:rFonts w:ascii="Comic Sans MS" w:hAnsi="Comic Sans MS"/>
                <w:b/>
              </w:rPr>
              <w:t xml:space="preserve">Marié, père </w:t>
            </w:r>
            <w:r>
              <w:rPr>
                <w:rStyle w:val="style4098"/>
                <w:rFonts w:ascii="Comic Sans MS" w:hAnsi="Comic Sans MS"/>
                <w:b/>
              </w:rPr>
              <w:t>d’un</w:t>
            </w:r>
            <w:r>
              <w:rPr>
                <w:rStyle w:val="style4098"/>
                <w:rFonts w:ascii="Comic Sans MS" w:hAnsi="Comic Sans MS"/>
                <w:b/>
              </w:rPr>
              <w:t xml:space="preserve"> enfant</w:t>
            </w:r>
          </w:p>
        </w:tc>
      </w:tr>
    </w:tbl>
    <w:p>
      <w:pPr>
        <w:pStyle w:val="style4138"/>
        <w:spacing w:lineRule="auto" w:line="240"/>
        <w:rPr>
          <w:rFonts w:ascii="Comic Sans MS" w:hAnsi="Comic Sans MS"/>
        </w:rPr>
      </w:pPr>
    </w:p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aps w:val="false"/>
                <w:sz w:val="16"/>
                <w:szCs w:val="16"/>
              </w:rPr>
              <w:t>EXPÉRIENCE PROFESSIONNELLE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L="0" distT="0" distB="0" distR="0">
                  <wp:extent cx="4787265" cy="91440"/>
                  <wp:effectExtent l="0" t="0" r="0" b="0"/>
                  <wp:docPr id="1031" name="Imag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7265" cy="914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>
      <w:pPr>
        <w:pStyle w:val="style4114"/>
        <w:tabs>
          <w:tab w:val="left" w:leader="none" w:pos="6353"/>
        </w:tabs>
        <w:spacing w:lineRule="auto" w:line="240"/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>
        <w:trPr>
          <w:cantSplit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>D</w:t>
            </w:r>
            <w:r>
              <w:rPr>
                <w:rFonts w:ascii="Comic Sans MS" w:hAnsi="Comic Sans MS"/>
                <w:b/>
                <w:color w:val="1f497d"/>
              </w:rPr>
              <w:t>u</w:t>
            </w:r>
            <w:r>
              <w:rPr>
                <w:rFonts w:ascii="Comic Sans MS" w:hAnsi="Comic Sans MS"/>
                <w:b/>
                <w:color w:val="1f497d"/>
              </w:rPr>
              <w:t xml:space="preserve"> 1</w:t>
            </w:r>
            <w:r>
              <w:rPr>
                <w:rFonts w:ascii="Comic Sans MS" w:hAnsi="Comic Sans MS"/>
                <w:b/>
                <w:color w:val="1f497d"/>
                <w:vertAlign w:val="superscript"/>
              </w:rPr>
              <w:t>er</w:t>
            </w:r>
            <w:r>
              <w:rPr>
                <w:rFonts w:ascii="Comic Sans MS" w:hAnsi="Comic Sans MS"/>
                <w:b/>
                <w:color w:val="1f497d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</w:rPr>
              <w:t>Juin</w:t>
            </w:r>
            <w:r>
              <w:rPr>
                <w:rFonts w:ascii="Comic Sans MS" w:hAnsi="Comic Sans MS"/>
                <w:b/>
                <w:color w:val="1f497d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</w:rPr>
              <w:t xml:space="preserve">2021 </w:t>
            </w:r>
          </w:p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>au</w:t>
            </w:r>
            <w:r>
              <w:rPr>
                <w:rFonts w:ascii="Comic Sans MS" w:hAnsi="Comic Sans MS"/>
                <w:b/>
                <w:color w:val="1f497d"/>
              </w:rPr>
              <w:t xml:space="preserve"> Décembre 2021</w:t>
            </w: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8"/>
              <w:spacing w:lineRule="auto" w:line="24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>
              <w:rPr>
                <w:rFonts w:ascii="Comic Sans MS" w:hAnsi="Comic Sans MS"/>
                <w:b/>
                <w:sz w:val="20"/>
                <w:szCs w:val="20"/>
              </w:rPr>
              <w:t>gent protection (moniteur)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sur le Projet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de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Monitoring de protection et des flux migratoires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dans les régions de Ménaka et Gao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>
            <w:pPr>
              <w:pStyle w:val="style4118"/>
              <w:spacing w:lineRule="auto" w:line="24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9"/>
              <w:spacing w:before="0" w:after="0" w:lineRule="auto" w:line="24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’ONG CIAUD-CANADA</w:t>
            </w:r>
          </w:p>
          <w:p>
            <w:pPr>
              <w:pStyle w:val="style4119"/>
              <w:spacing w:before="0" w:after="0" w:lineRule="auto" w:line="24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Animer des </w:t>
            </w:r>
            <w:r>
              <w:rPr>
                <w:rFonts w:ascii="Comic Sans MS" w:hAnsi="Comic Sans MS"/>
                <w:sz w:val="18"/>
                <w:szCs w:val="18"/>
              </w:rPr>
              <w:t>séances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de </w:t>
            </w:r>
            <w:r>
              <w:rPr>
                <w:rFonts w:ascii="Comic Sans MS" w:hAnsi="Comic Sans MS"/>
                <w:sz w:val="18"/>
                <w:szCs w:val="18"/>
              </w:rPr>
              <w:t>sensibilisation</w:t>
            </w:r>
            <w:r>
              <w:rPr>
                <w:rFonts w:ascii="Comic Sans MS" w:hAnsi="Comic Sans MS"/>
                <w:sz w:val="18"/>
                <w:szCs w:val="18"/>
              </w:rPr>
              <w:t xml:space="preserve"> sur les </w:t>
            </w:r>
            <w:r>
              <w:rPr>
                <w:rFonts w:ascii="Comic Sans MS" w:hAnsi="Comic Sans MS"/>
                <w:sz w:val="18"/>
                <w:szCs w:val="18"/>
              </w:rPr>
              <w:t>VBG et la SSR auprès des PDI, Refugie, Rapatries et population hôte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Identifier leurs cas de VBG dans la communauté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Faire des enquêtes CAP auprès de la population et particulièrement les bénéficiaires pour connaitre leurs degrés de satisfaction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Identifier les besoins des cibles à travers les activités de terrain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Identifier et sélectionner les bénéficiaires des kits de dignités </w:t>
            </w:r>
          </w:p>
          <w:p>
            <w:pPr>
              <w:pStyle w:val="style4118"/>
              <w:spacing w:lineRule="auto" w:line="24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>D</w:t>
            </w:r>
            <w:r>
              <w:rPr>
                <w:rFonts w:ascii="Comic Sans MS" w:hAnsi="Comic Sans MS"/>
                <w:b/>
                <w:color w:val="1f497d"/>
              </w:rPr>
              <w:t>u</w:t>
            </w:r>
            <w:r>
              <w:rPr>
                <w:rFonts w:ascii="Comic Sans MS" w:hAnsi="Comic Sans MS"/>
                <w:b/>
                <w:color w:val="1f497d"/>
              </w:rPr>
              <w:t xml:space="preserve"> 1</w:t>
            </w:r>
            <w:r>
              <w:rPr>
                <w:rFonts w:ascii="Comic Sans MS" w:hAnsi="Comic Sans MS"/>
                <w:b/>
                <w:color w:val="1f497d"/>
                <w:vertAlign w:val="superscript"/>
              </w:rPr>
              <w:t>er</w:t>
            </w:r>
            <w:r>
              <w:rPr>
                <w:rFonts w:ascii="Comic Sans MS" w:hAnsi="Comic Sans MS"/>
                <w:b/>
                <w:color w:val="1f497d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</w:rPr>
              <w:t>Janvier</w:t>
            </w:r>
            <w:r>
              <w:rPr>
                <w:rFonts w:ascii="Comic Sans MS" w:hAnsi="Comic Sans MS"/>
                <w:b/>
                <w:color w:val="1f497d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</w:rPr>
              <w:t xml:space="preserve">2018 </w:t>
            </w:r>
          </w:p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 xml:space="preserve">au </w:t>
            </w:r>
            <w:r>
              <w:rPr>
                <w:rFonts w:ascii="Comic Sans MS" w:hAnsi="Comic Sans MS"/>
                <w:b/>
                <w:color w:val="1f497d"/>
              </w:rPr>
              <w:t>Décembre 2020</w:t>
            </w:r>
          </w:p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8"/>
              <w:spacing w:lineRule="auto" w:line="24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>
              <w:rPr>
                <w:rFonts w:ascii="Comic Sans MS" w:hAnsi="Comic Sans MS"/>
                <w:b/>
                <w:sz w:val="20"/>
                <w:szCs w:val="20"/>
              </w:rPr>
              <w:t>gent protection (moniteur)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sur le Projet d’Appui à la réintégration des rapatriés spontanés maliens dans les régions de Ménaka et Gao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>
            <w:pPr>
              <w:pStyle w:val="style4118"/>
              <w:spacing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9"/>
              <w:spacing w:before="0" w:after="0" w:lineRule="auto" w:line="24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ONG </w:t>
            </w:r>
            <w:r>
              <w:rPr>
                <w:rFonts w:ascii="Comic Sans MS" w:hAnsi="Comic Sans MS"/>
                <w:b/>
              </w:rPr>
              <w:t>SAHEL21-TSF</w:t>
            </w:r>
          </w:p>
          <w:p>
            <w:pPr>
              <w:pStyle w:val="style4119"/>
              <w:spacing w:before="0" w:after="0" w:lineRule="auto" w:line="24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</w:p>
        </w:tc>
      </w:tr>
      <w:tr>
        <w:tblPrEx/>
        <w:trPr>
          <w:cantSplit/>
          <w:trHeight w:val="1262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Accompagner les communautés dans la réalisation de diagnostics participatifs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Appuyer </w:t>
            </w:r>
            <w:r>
              <w:rPr>
                <w:rFonts w:ascii="Comic Sans MS" w:hAnsi="Comic Sans MS"/>
                <w:sz w:val="18"/>
                <w:szCs w:val="18"/>
              </w:rPr>
              <w:t xml:space="preserve">et </w:t>
            </w:r>
            <w:r>
              <w:rPr>
                <w:rFonts w:ascii="Comic Sans MS" w:hAnsi="Comic Sans MS"/>
                <w:sz w:val="18"/>
                <w:szCs w:val="18"/>
              </w:rPr>
              <w:t>former les responsables villageois aux étapes d’un processus de développement local et à la gestion des activités économiques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Appuyer la définition des stratégies de formation soutenant le travail d’identification, de mise en œuvre et de suivi-évaluation des activités et projets de développement par les communautés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Participer à l’élaboration des modules, outils de formation, des fiches techniques de concert avec la coordination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Produire des fiches de programmation, de suivi et évaluation de ses animations, compte-rendu des réunions, des rapports d’activités mensuels ;</w:t>
            </w:r>
          </w:p>
          <w:p>
            <w:pPr>
              <w:pStyle w:val="style179"/>
              <w:numPr>
                <w:ilvl w:val="0"/>
                <w:numId w:val="3"/>
              </w:numPr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Contribuer à la mise à jour d’indicateurs de mesure des résultats, à la </w:t>
            </w:r>
            <w:r>
              <w:rPr>
                <w:rFonts w:ascii="Comic Sans MS" w:hAnsi="Comic Sans MS"/>
                <w:sz w:val="18"/>
                <w:szCs w:val="18"/>
              </w:rPr>
              <w:t>planification et</w:t>
            </w:r>
            <w:r>
              <w:rPr>
                <w:rFonts w:ascii="Comic Sans MS" w:hAnsi="Comic Sans MS"/>
                <w:sz w:val="18"/>
                <w:szCs w:val="18"/>
              </w:rPr>
              <w:t xml:space="preserve"> au suivi des activités d’accompagnement </w:t>
            </w:r>
            <w:r>
              <w:rPr>
                <w:rFonts w:ascii="Comic Sans MS" w:hAnsi="Comic Sans MS"/>
                <w:sz w:val="18"/>
                <w:szCs w:val="18"/>
              </w:rPr>
              <w:t>réalisées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>
            <w:pPr>
              <w:pStyle w:val="style179"/>
              <w:ind w:left="360"/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</w:tr>
      <w:tr>
        <w:tblPrEx/>
        <w:trPr>
          <w:cantSplit/>
          <w:trHeight w:val="555" w:hRule="atLeast"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>Du 1</w:t>
            </w:r>
            <w:r>
              <w:rPr>
                <w:rFonts w:ascii="Comic Sans MS" w:hAnsi="Comic Sans MS"/>
                <w:b/>
                <w:color w:val="1f497d"/>
                <w:vertAlign w:val="superscript"/>
              </w:rPr>
              <w:t>er</w:t>
            </w:r>
            <w:r>
              <w:rPr>
                <w:rFonts w:ascii="Comic Sans MS" w:hAnsi="Comic Sans MS"/>
                <w:b/>
                <w:color w:val="1f497d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</w:rPr>
              <w:t>Octobre 2015</w:t>
            </w:r>
          </w:p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 xml:space="preserve"> au</w:t>
            </w:r>
            <w:r>
              <w:rPr>
                <w:rFonts w:ascii="Comic Sans MS" w:hAnsi="Comic Sans MS"/>
                <w:b/>
                <w:color w:val="1f497d"/>
              </w:rPr>
              <w:t xml:space="preserve"> Juin 2016</w:t>
            </w:r>
          </w:p>
          <w:p>
            <w:pPr>
              <w:pStyle w:val="style0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7541" w:type="dxa"/>
            <w:tcBorders/>
            <w:shd w:val="clear" w:color="auto" w:fill="auto"/>
            <w:vAlign w:val="bottom"/>
          </w:tcPr>
          <w:p>
            <w:pPr>
              <w:pStyle w:val="style0"/>
              <w:jc w:val="both"/>
              <w:contextualSpacing/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  <w:t>Stage de cours d’assistance en biologie et mathématique</w:t>
            </w:r>
            <w:r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  <w:t xml:space="preserve">à </w:t>
            </w:r>
            <w:r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  <w:t>Kalaban</w:t>
            </w:r>
            <w:r>
              <w:rPr>
                <w:rFonts w:ascii="Comic Sans MS" w:hAnsi="Comic Sans MS"/>
                <w:b/>
                <w:bCs/>
                <w:color w:val="1f497d"/>
                <w:spacing w:val="0"/>
                <w:sz w:val="20"/>
                <w:szCs w:val="20"/>
              </w:rPr>
              <w:t xml:space="preserve"> Coro plateau</w:t>
            </w:r>
          </w:p>
          <w:p>
            <w:pPr>
              <w:pStyle w:val="style0"/>
              <w:jc w:val="both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/>
        <w:trPr>
          <w:cantSplit/>
          <w:trHeight w:val="226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7541" w:type="dxa"/>
            <w:tcBorders/>
            <w:shd w:val="clear" w:color="auto" w:fill="auto"/>
            <w:vAlign w:val="bottom"/>
          </w:tcPr>
          <w:p>
            <w:pPr>
              <w:pStyle w:val="style157"/>
              <w:jc w:val="both"/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</w:pP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  <w:t>E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  <w:t>cole privée « LES ELITES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  <w:t>»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  <w:lang w:eastAsia="en-US"/>
              </w:rPr>
              <w:t xml:space="preserve"> </w:t>
            </w:r>
          </w:p>
        </w:tc>
      </w:tr>
      <w:tr>
        <w:tblPrEx/>
        <w:trPr>
          <w:cantSplit/>
          <w:trHeight w:val="555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7541" w:type="dxa"/>
            <w:tcBorders/>
            <w:shd w:val="clear" w:color="auto" w:fill="auto"/>
            <w:vAlign w:val="bottom"/>
          </w:tcPr>
          <w:p>
            <w:pPr>
              <w:pStyle w:val="style179"/>
              <w:numPr>
                <w:ilvl w:val="0"/>
                <w:numId w:val="25"/>
              </w:numPr>
              <w:jc w:val="both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Former les élevés dans le cadre de leur insertion sociale et professionnelle 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Faire acquérir des compétences aux élevés sur la biologie et la mathématique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Organiser des évaluations à la fin de chaque cours pour avoir le niveau de compréhension des élevés </w:t>
            </w:r>
          </w:p>
          <w:p>
            <w:pPr>
              <w:pStyle w:val="style179"/>
              <w:numPr>
                <w:ilvl w:val="0"/>
                <w:numId w:val="25"/>
              </w:numPr>
              <w:jc w:val="both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Organiser des cours de remédiation pour combler les lacunes </w:t>
            </w:r>
          </w:p>
          <w:p>
            <w:pPr>
              <w:pStyle w:val="style179"/>
              <w:jc w:val="both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>
        <w:trPr>
          <w:trHeight w:val="170" w:hRule="atLeast"/>
        </w:trPr>
        <w:tc>
          <w:tcPr>
            <w:tcW w:w="2977" w:type="dxa"/>
            <w:tcBorders/>
            <w:shd w:val="clear" w:color="auto" w:fill="auto"/>
          </w:tcPr>
          <w:p>
            <w:pPr>
              <w:pStyle w:val="style4107"/>
              <w:jc w:val="left"/>
              <w:rPr>
                <w:rFonts w:ascii="Comic Sans MS" w:hAnsi="Comic Sans MS"/>
                <w:b/>
                <w:bCs/>
                <w:szCs w:val="18"/>
              </w:rPr>
            </w:pPr>
            <w:r>
              <w:rPr>
                <w:rFonts w:ascii="Comic Sans MS" w:hAnsi="Comic Sans MS"/>
                <w:b/>
                <w:bCs/>
                <w:caps w:val="false"/>
                <w:szCs w:val="18"/>
              </w:rPr>
              <w:t>ÉDUCATION ET</w:t>
            </w:r>
            <w:r>
              <w:rPr>
                <w:rFonts w:ascii="Comic Sans MS" w:hAnsi="Comic Sans MS"/>
                <w:b/>
                <w:bCs/>
                <w:caps w:val="false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  <w:caps w:val="false"/>
                <w:szCs w:val="18"/>
              </w:rPr>
              <w:t>FORMATION</w:t>
            </w:r>
          </w:p>
        </w:tc>
        <w:tc>
          <w:tcPr>
            <w:tcW w:w="7398" w:type="dxa"/>
            <w:tcBorders/>
            <w:shd w:val="clear" w:color="auto" w:fill="auto"/>
            <w:vAlign w:val="bottom"/>
          </w:tcPr>
          <w:p>
            <w:pPr>
              <w:pStyle w:val="style414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L="0" distT="0" distB="0" distR="0">
                  <wp:extent cx="4787265" cy="91440"/>
                  <wp:effectExtent l="0" t="0" r="0" b="0"/>
                  <wp:docPr id="1032" name="Imag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7265" cy="914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>
      <w:pPr>
        <w:pStyle w:val="style4114"/>
        <w:spacing w:lineRule="auto" w:line="240"/>
        <w:rPr>
          <w:rFonts w:ascii="Comic Sans MS" w:hAnsi="Comic Sans MS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25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</w:rPr>
            </w:pPr>
            <w:r>
              <w:rPr>
                <w:rFonts w:ascii="Comic Sans MS" w:hAnsi="Comic Sans MS"/>
                <w:b/>
                <w:color w:val="1f497d"/>
              </w:rPr>
              <w:t>2</w:t>
            </w:r>
            <w:r>
              <w:rPr>
                <w:rFonts w:ascii="Comic Sans MS" w:hAnsi="Comic Sans MS"/>
                <w:b/>
                <w:color w:val="1f497d"/>
              </w:rPr>
              <w:t>2016-2017</w:t>
            </w:r>
            <w:r>
              <w:t xml:space="preserve">                                                     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Licence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Géologie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au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Faculté des Sciences et Techniques (FST)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à Bamako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   </w:t>
            </w: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</w:rPr>
            </w:pP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9"/>
              <w:spacing w:before="0" w:after="0" w:lineRule="auto" w:line="240"/>
              <w:rPr>
                <w:rFonts w:ascii="Comic Sans MS" w:hAnsi="Comic Sans MS"/>
                <w:b/>
                <w:color w:val="1f497d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1f497d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1f497d"/>
                <w:sz w:val="18"/>
                <w:szCs w:val="18"/>
              </w:rPr>
              <w:t>2011-2012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DEUG II Bio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géologie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au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Faculté des Sciences et Techniques (FST)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à Bamako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</w:t>
            </w: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1f497d"/>
                <w:sz w:val="18"/>
                <w:szCs w:val="18"/>
              </w:rPr>
            </w:pP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1f497d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1f497d"/>
                <w:sz w:val="18"/>
                <w:szCs w:val="18"/>
              </w:rPr>
              <w:t>2005-2006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Baccalauréat Malien Série Science Biologie au Lycée Massa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Makan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Diabaté (LMDB)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à Bamako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</w:t>
            </w:r>
          </w:p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     </w:t>
            </w:r>
          </w:p>
        </w:tc>
      </w:tr>
      <w:tr>
        <w:tblPrEx/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1f497d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1f497d"/>
                <w:sz w:val="18"/>
                <w:szCs w:val="18"/>
              </w:rPr>
              <w:t>2001-2002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Diplôme d’Etudes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Fondamentales (D.E.F) obtenu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à L’école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 xml:space="preserve">Fondamentale </w:t>
            </w:r>
            <w:r>
              <w:rPr>
                <w:rFonts w:ascii="Comic Sans MS" w:hAnsi="Comic Sans MS"/>
                <w:b/>
                <w:color w:val="1f497d"/>
                <w:sz w:val="20"/>
                <w:szCs w:val="20"/>
              </w:rPr>
              <w:t>Aminata Diop</w:t>
            </w: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b/>
                <w:color w:val="1f497d"/>
                <w:sz w:val="18"/>
                <w:szCs w:val="18"/>
              </w:rPr>
            </w:pP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11"/>
              <w:spacing w:before="0" w:lineRule="auto" w:line="240"/>
              <w:jc w:val="both"/>
              <w:rPr>
                <w:rFonts w:ascii="Comic Sans MS" w:hAnsi="Comic Sans MS"/>
                <w:b/>
                <w:color w:val="1f497d"/>
                <w:sz w:val="20"/>
                <w:szCs w:val="20"/>
              </w:rPr>
            </w:pPr>
          </w:p>
        </w:tc>
      </w:tr>
    </w:tbl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jc w:val="lef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aps w:val="false"/>
                <w:sz w:val="16"/>
                <w:szCs w:val="16"/>
              </w:rPr>
              <w:t>COMPÉTENCES PERSONNELLES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L="0" distT="0" distB="0" distR="0">
                  <wp:extent cx="4787265" cy="91440"/>
                  <wp:effectExtent l="0" t="0" r="0" b="0"/>
                  <wp:docPr id="1033" name="Imag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5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7265" cy="914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>
      <w:pPr>
        <w:pStyle w:val="style4114"/>
        <w:spacing w:lineRule="auto" w:line="240"/>
        <w:jc w:val="left"/>
        <w:rPr>
          <w:rFonts w:ascii="Comic Sans MS" w:hAnsi="Comic Sans MS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72"/>
        <w:gridCol w:w="26"/>
        <w:gridCol w:w="1483"/>
        <w:gridCol w:w="16"/>
        <w:gridCol w:w="1492"/>
        <w:gridCol w:w="8"/>
        <w:gridCol w:w="1501"/>
      </w:tblGrid>
      <w:tr>
        <w:trPr>
          <w:cantSplit/>
          <w:trHeight w:val="255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Langue maternelle</w:t>
            </w:r>
          </w:p>
        </w:tc>
        <w:tc>
          <w:tcPr>
            <w:tcW w:w="7542" w:type="dxa"/>
            <w:gridSpan w:val="8"/>
            <w:tcBorders/>
            <w:shd w:val="clear" w:color="auto" w:fill="auto"/>
          </w:tcPr>
          <w:p>
            <w:pPr>
              <w:pStyle w:val="style4120"/>
              <w:spacing w:before="0" w:lineRule="auto" w:line="24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Sonrhaï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  <w:cap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Autre(s) langue(s)</w:t>
            </w:r>
          </w:p>
        </w:tc>
        <w:tc>
          <w:tcPr>
            <w:tcW w:w="3042" w:type="dxa"/>
            <w:gridSpan w:val="3"/>
            <w:tcBorders/>
            <w:shd w:val="clear" w:color="auto" w:fill="auto"/>
            <w:vAlign w:val="center"/>
          </w:tcPr>
          <w:p>
            <w:pPr>
              <w:pStyle w:val="style4132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COMPRENDRE </w:t>
            </w:r>
          </w:p>
        </w:tc>
        <w:tc>
          <w:tcPr>
            <w:tcW w:w="2999" w:type="dxa"/>
            <w:gridSpan w:val="4"/>
            <w:tcBorders/>
            <w:shd w:val="clear" w:color="auto" w:fill="auto"/>
            <w:vAlign w:val="center"/>
          </w:tcPr>
          <w:p>
            <w:pPr>
              <w:pStyle w:val="style4132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PARLER </w:t>
            </w:r>
          </w:p>
        </w:tc>
        <w:tc>
          <w:tcPr>
            <w:tcW w:w="1501" w:type="dxa"/>
            <w:tcBorders/>
            <w:shd w:val="clear" w:color="auto" w:fill="auto"/>
            <w:vAlign w:val="center"/>
          </w:tcPr>
          <w:p>
            <w:pPr>
              <w:pStyle w:val="style4132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ÉCRIRE 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szCs w:val="16"/>
              </w:rPr>
            </w:pPr>
          </w:p>
        </w:tc>
        <w:tc>
          <w:tcPr>
            <w:tcW w:w="1544" w:type="dxa"/>
            <w:tcBorders/>
            <w:shd w:val="clear" w:color="auto" w:fill="auto"/>
            <w:vAlign w:val="center"/>
          </w:tcPr>
          <w:p>
            <w:pPr>
              <w:pStyle w:val="style4133"/>
              <w:spacing w:lineRule="auto" w:line="24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 xml:space="preserve">Écouter </w:t>
            </w:r>
          </w:p>
        </w:tc>
        <w:tc>
          <w:tcPr>
            <w:tcW w:w="1498" w:type="dxa"/>
            <w:gridSpan w:val="2"/>
            <w:tcBorders/>
            <w:shd w:val="clear" w:color="auto" w:fill="auto"/>
            <w:vAlign w:val="center"/>
          </w:tcPr>
          <w:p>
            <w:pPr>
              <w:pStyle w:val="style4133"/>
              <w:spacing w:lineRule="auto" w:line="24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 xml:space="preserve">Lire </w:t>
            </w:r>
          </w:p>
        </w:tc>
        <w:tc>
          <w:tcPr>
            <w:tcW w:w="1499" w:type="dxa"/>
            <w:gridSpan w:val="2"/>
            <w:tcBorders/>
            <w:shd w:val="clear" w:color="auto" w:fill="auto"/>
            <w:vAlign w:val="center"/>
          </w:tcPr>
          <w:p>
            <w:pPr>
              <w:pStyle w:val="style4133"/>
              <w:spacing w:lineRule="auto" w:line="24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 xml:space="preserve">Prendre part à une conversation </w:t>
            </w:r>
          </w:p>
        </w:tc>
        <w:tc>
          <w:tcPr>
            <w:tcW w:w="1500" w:type="dxa"/>
            <w:gridSpan w:val="2"/>
            <w:tcBorders/>
            <w:shd w:val="clear" w:color="auto" w:fill="auto"/>
            <w:vAlign w:val="center"/>
          </w:tcPr>
          <w:p>
            <w:pPr>
              <w:pStyle w:val="style4133"/>
              <w:spacing w:lineRule="auto" w:line="24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 xml:space="preserve">S’exprimer oralement en continu </w:t>
            </w:r>
          </w:p>
        </w:tc>
        <w:tc>
          <w:tcPr>
            <w:tcW w:w="1501" w:type="dxa"/>
            <w:tcBorders/>
            <w:shd w:val="clear" w:color="auto" w:fill="auto"/>
            <w:vAlign w:val="center"/>
          </w:tcPr>
          <w:p>
            <w:pPr>
              <w:pStyle w:val="style4109"/>
              <w:spacing w:before="0"/>
              <w:rPr>
                <w:rFonts w:ascii="Comic Sans MS" w:hAnsi="Comic Sans MS"/>
                <w:szCs w:val="16"/>
              </w:rPr>
            </w:pPr>
          </w:p>
        </w:tc>
      </w:tr>
      <w:tr>
        <w:tblPrEx/>
        <w:trPr>
          <w:cantSplit/>
          <w:trHeight w:val="123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4140"/>
              <w:spacing w:lineRule="auto" w:line="24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Français</w:t>
            </w:r>
          </w:p>
        </w:tc>
        <w:tc>
          <w:tcPr>
            <w:tcW w:w="1544" w:type="dxa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  <w:tc>
          <w:tcPr>
            <w:tcW w:w="1498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 xml:space="preserve">Bien </w:t>
            </w:r>
          </w:p>
        </w:tc>
        <w:tc>
          <w:tcPr>
            <w:tcW w:w="1499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 xml:space="preserve">Bien </w:t>
            </w:r>
          </w:p>
        </w:tc>
        <w:tc>
          <w:tcPr>
            <w:tcW w:w="1500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 xml:space="preserve">Bien </w:t>
            </w:r>
          </w:p>
        </w:tc>
        <w:tc>
          <w:tcPr>
            <w:tcW w:w="1501" w:type="dxa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 xml:space="preserve">Bien </w:t>
            </w:r>
          </w:p>
        </w:tc>
      </w:tr>
      <w:tr>
        <w:tblPrEx/>
        <w:trPr>
          <w:cantSplit/>
          <w:trHeight w:val="155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4140"/>
              <w:spacing w:lineRule="auto" w:line="24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Anglais</w:t>
            </w:r>
          </w:p>
        </w:tc>
        <w:tc>
          <w:tcPr>
            <w:tcW w:w="1544" w:type="dxa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  <w:tc>
          <w:tcPr>
            <w:tcW w:w="1498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Assez Bien</w:t>
            </w:r>
          </w:p>
        </w:tc>
        <w:tc>
          <w:tcPr>
            <w:tcW w:w="1499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  <w:tc>
          <w:tcPr>
            <w:tcW w:w="1500" w:type="dxa"/>
            <w:gridSpan w:val="2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  <w:tc>
          <w:tcPr>
            <w:tcW w:w="1501" w:type="dxa"/>
            <w:tcBorders/>
            <w:shd w:val="clear" w:color="auto" w:fill="auto"/>
            <w:vAlign w:val="center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</w:tr>
      <w:tr>
        <w:tblPrEx/>
        <w:trPr>
          <w:cantSplit/>
          <w:trHeight w:val="245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Bambara</w:t>
            </w:r>
          </w:p>
        </w:tc>
        <w:tc>
          <w:tcPr>
            <w:tcW w:w="3016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Bien</w:t>
            </w:r>
          </w:p>
        </w:tc>
        <w:tc>
          <w:tcPr>
            <w:tcW w:w="1509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Bien</w:t>
            </w:r>
          </w:p>
        </w:tc>
        <w:tc>
          <w:tcPr>
            <w:tcW w:w="1508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 Bien</w:t>
            </w:r>
          </w:p>
        </w:tc>
        <w:tc>
          <w:tcPr>
            <w:tcW w:w="1509" w:type="dxa"/>
            <w:gridSpan w:val="2"/>
            <w:tcBorders/>
            <w:shd w:val="clear" w:color="auto" w:fill="auto"/>
            <w:vAlign w:val="bottom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</w:tr>
      <w:tr>
        <w:tblPrEx/>
        <w:trPr>
          <w:cantSplit/>
          <w:trHeight w:val="245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Sonrhaï</w:t>
            </w:r>
          </w:p>
        </w:tc>
        <w:tc>
          <w:tcPr>
            <w:tcW w:w="3016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Bien</w:t>
            </w:r>
          </w:p>
        </w:tc>
        <w:tc>
          <w:tcPr>
            <w:tcW w:w="1509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Bien</w:t>
            </w:r>
          </w:p>
        </w:tc>
        <w:tc>
          <w:tcPr>
            <w:tcW w:w="1508" w:type="dxa"/>
            <w:gridSpan w:val="2"/>
            <w:tcBorders/>
            <w:shd w:val="clear" w:color="auto" w:fill="auto"/>
            <w:vAlign w:val="bottom"/>
          </w:tcPr>
          <w:p>
            <w:pPr>
              <w:pStyle w:val="style4136"/>
              <w:spacing w:lineRule="auto" w:line="240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Bien</w:t>
            </w:r>
          </w:p>
        </w:tc>
        <w:tc>
          <w:tcPr>
            <w:tcW w:w="1509" w:type="dxa"/>
            <w:gridSpan w:val="2"/>
            <w:tcBorders/>
            <w:shd w:val="clear" w:color="auto" w:fill="auto"/>
            <w:vAlign w:val="bottom"/>
          </w:tcPr>
          <w:p>
            <w:pPr>
              <w:pStyle w:val="style4134"/>
              <w:spacing w:before="0" w:lineRule="auto" w:line="240"/>
              <w:rPr>
                <w:rFonts w:ascii="Comic Sans MS" w:hAnsi="Comic Sans MS"/>
                <w:caps w:val="false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Bien</w:t>
            </w:r>
          </w:p>
        </w:tc>
      </w:tr>
    </w:tbl>
    <w:p>
      <w:pPr>
        <w:pStyle w:val="style0"/>
        <w:rPr>
          <w:rFonts w:ascii="Comic Sans MS" w:hAnsi="Comic Sans MS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Compétences en communication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21"/>
              <w:numPr>
                <w:ilvl w:val="0"/>
                <w:numId w:val="18"/>
              </w:numPr>
              <w:spacing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 xml:space="preserve">onnes compétences en communication acquises grâce </w:t>
            </w:r>
            <w:r>
              <w:rPr>
                <w:rFonts w:ascii="Comic Sans MS" w:hAnsi="Comic Sans MS"/>
              </w:rPr>
              <w:t>à mon expérience de Facilitateur dans les mul</w:t>
            </w:r>
            <w:r>
              <w:rPr>
                <w:rFonts w:ascii="Comic Sans MS" w:hAnsi="Comic Sans MS"/>
              </w:rPr>
              <w:t>tiples ateliers de formation</w:t>
            </w:r>
            <w:r>
              <w:rPr>
                <w:rFonts w:ascii="Comic Sans MS" w:hAnsi="Comic Sans MS"/>
              </w:rPr>
              <w:t> ;</w:t>
            </w:r>
          </w:p>
          <w:p>
            <w:pPr>
              <w:pStyle w:val="style4121"/>
              <w:numPr>
                <w:ilvl w:val="0"/>
                <w:numId w:val="18"/>
              </w:numPr>
              <w:spacing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Bonne</w:t>
            </w: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compétences en rédaction acquise grâce à mon expérience de </w:t>
            </w:r>
            <w:r>
              <w:rPr>
                <w:rFonts w:ascii="Comic Sans MS" w:hAnsi="Comic Sans MS"/>
              </w:rPr>
              <w:t xml:space="preserve">Spécialiste en </w:t>
            </w:r>
            <w:r>
              <w:rPr>
                <w:rFonts w:ascii="Comic Sans MS" w:hAnsi="Comic Sans MS"/>
              </w:rPr>
              <w:t>développement</w:t>
            </w:r>
            <w:r>
              <w:rPr>
                <w:rFonts w:ascii="Comic Sans MS" w:hAnsi="Comic Sans MS"/>
              </w:rPr>
              <w:t xml:space="preserve"> rural</w:t>
            </w:r>
            <w:r>
              <w:rPr>
                <w:rFonts w:ascii="Comic Sans MS" w:hAnsi="Comic Sans MS"/>
              </w:rPr>
              <w:t xml:space="preserve"> au sein de l’ONG Internationale Terre Sans Frontières.</w:t>
            </w:r>
          </w:p>
        </w:tc>
      </w:tr>
    </w:tbl>
    <w:p>
      <w:pPr>
        <w:pStyle w:val="style4138"/>
        <w:spacing w:lineRule="auto" w:line="240"/>
        <w:jc w:val="both"/>
        <w:rPr>
          <w:rFonts w:ascii="Comic Sans MS" w:hAnsi="Comic Sans MS"/>
          <w:sz w:val="4"/>
          <w:szCs w:val="4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</w:t>
            </w:r>
            <w:r>
              <w:rPr>
                <w:rFonts w:ascii="Comic Sans MS" w:hAnsi="Comic Sans MS"/>
                <w:b/>
              </w:rPr>
              <w:t xml:space="preserve">ompétences organisationnelles / </w:t>
            </w:r>
            <w:r>
              <w:rPr>
                <w:rFonts w:ascii="Comic Sans MS" w:hAnsi="Comic Sans MS"/>
                <w:b/>
              </w:rPr>
              <w:t>managériales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20"/>
              <w:numPr>
                <w:ilvl w:val="0"/>
                <w:numId w:val="19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Leadership acquis lors des multiples opérations de collecte de données ;</w:t>
            </w:r>
          </w:p>
          <w:p>
            <w:pPr>
              <w:pStyle w:val="style4120"/>
              <w:numPr>
                <w:ilvl w:val="0"/>
                <w:numId w:val="19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Ecoute active (Actuellement, je suis </w:t>
            </w:r>
            <w:r>
              <w:rPr>
                <w:rFonts w:ascii="Comic Sans MS" w:hAnsi="Comic Sans MS"/>
              </w:rPr>
              <w:t>membre d’honneur</w:t>
            </w:r>
            <w:r>
              <w:rPr>
                <w:rFonts w:ascii="Comic Sans MS" w:hAnsi="Comic Sans MS"/>
              </w:rPr>
              <w:t xml:space="preserve"> d’une association de jeunes qui œuvre pour la promotion de l’éducation, la science et la cohésion sociale dans la région de Gao</w:t>
            </w:r>
            <w:r>
              <w:rPr>
                <w:rFonts w:ascii="Comic Sans MS" w:hAnsi="Comic Sans MS"/>
              </w:rPr>
              <w:t>).</w:t>
            </w:r>
          </w:p>
        </w:tc>
      </w:tr>
    </w:tbl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spacing w:before="0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Compétences liées à l’emploi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20"/>
              <w:numPr>
                <w:ilvl w:val="0"/>
                <w:numId w:val="20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 xml:space="preserve">onne aptitude à travailler dans les régions du Nord-Mali (je suis natif de Gao, </w:t>
            </w:r>
            <w:r>
              <w:rPr>
                <w:rFonts w:ascii="Comic Sans MS" w:hAnsi="Comic Sans MS"/>
              </w:rPr>
              <w:t>j’ai une bonne connaissance des us et coutumes, et de 2007 à nos jours j’ai eu l’honneur de tra</w:t>
            </w:r>
            <w:r>
              <w:rPr>
                <w:rFonts w:ascii="Comic Sans MS" w:hAnsi="Comic Sans MS"/>
              </w:rPr>
              <w:t>vailler dans plusieurs de la région) ;</w:t>
            </w:r>
          </w:p>
          <w:p>
            <w:pPr>
              <w:pStyle w:val="style4120"/>
              <w:numPr>
                <w:ilvl w:val="0"/>
                <w:numId w:val="20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Bonnes compétences en matière de planification stratégique, de coordination et de suivi &amp; évaluation des activités ;</w:t>
            </w:r>
          </w:p>
          <w:p>
            <w:pPr>
              <w:pStyle w:val="style4120"/>
              <w:numPr>
                <w:ilvl w:val="0"/>
                <w:numId w:val="20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Bonnes compétences dans la conception des outils de collecte et d’analyse de données ;</w:t>
            </w:r>
          </w:p>
          <w:p>
            <w:pPr>
              <w:pStyle w:val="style4120"/>
              <w:numPr>
                <w:ilvl w:val="0"/>
                <w:numId w:val="20"/>
              </w:numPr>
              <w:spacing w:before="0" w:lineRule="auto" w:line="24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Bonnes compétences en </w:t>
            </w:r>
            <w:r>
              <w:rPr>
                <w:rFonts w:ascii="Comic Sans MS" w:hAnsi="Comic Sans MS"/>
              </w:rPr>
              <w:t>matière</w:t>
            </w:r>
            <w:r>
              <w:rPr>
                <w:rFonts w:ascii="Comic Sans MS" w:hAnsi="Comic Sans MS"/>
              </w:rPr>
              <w:t xml:space="preserve"> d</w:t>
            </w:r>
            <w:r>
              <w:rPr>
                <w:rFonts w:ascii="Comic Sans MS" w:hAnsi="Comic Sans MS"/>
              </w:rPr>
              <w:t>e conception de modules de formation et de facilitation d’ateliers de formation…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>
      <w:pPr>
        <w:pStyle w:val="style4138"/>
        <w:spacing w:lineRule="auto" w:line="240"/>
        <w:rPr>
          <w:rFonts w:ascii="Comic Sans MS" w:hAnsi="Comic Sans MS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cantSplit/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aps w:val="false"/>
                <w:sz w:val="16"/>
                <w:szCs w:val="16"/>
              </w:rPr>
              <w:t>INFORMATION COMPLÉMENTAIRE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L="0" distT="0" distB="0" distR="0">
                  <wp:extent cx="4787265" cy="91440"/>
                  <wp:effectExtent l="0" t="0" r="0" b="0"/>
                  <wp:docPr id="1034" name="Imag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6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7265" cy="914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>
      <w:pPr>
        <w:pStyle w:val="style4138"/>
        <w:spacing w:lineRule="auto" w:line="240"/>
        <w:rPr>
          <w:rFonts w:ascii="Comic Sans MS" w:hAnsi="Comic Sans MS"/>
        </w:rPr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974"/>
      </w:tblGrid>
      <w:tr>
        <w:trPr>
          <w:cantSplit/>
          <w:trHeight w:val="170" w:hRule="atLeast"/>
        </w:trPr>
        <w:tc>
          <w:tcPr>
            <w:tcW w:w="3402" w:type="dxa"/>
            <w:tcBorders/>
            <w:shd w:val="clear" w:color="auto" w:fill="auto"/>
          </w:tcPr>
          <w:p>
            <w:pPr>
              <w:pStyle w:val="style4131"/>
              <w:spacing w:before="0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Maîtrise de l’outil informatique</w:t>
            </w:r>
          </w:p>
          <w:p>
            <w:pPr>
              <w:pStyle w:val="style4131"/>
              <w:numPr>
                <w:ilvl w:val="0"/>
                <w:numId w:val="22"/>
              </w:numPr>
              <w:spacing w:before="0"/>
              <w:jc w:val="left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Logiciels bureautiques</w:t>
            </w:r>
          </w:p>
        </w:tc>
        <w:tc>
          <w:tcPr>
            <w:tcW w:w="6974" w:type="dxa"/>
            <w:tcBorders/>
            <w:shd w:val="clear" w:color="auto" w:fill="auto"/>
          </w:tcPr>
          <w:p>
            <w:pPr>
              <w:pStyle w:val="style4121"/>
              <w:spacing w:lineRule="auto" w:line="240"/>
              <w:rPr>
                <w:rFonts w:ascii="Comic Sans MS" w:hAnsi="Comic Sans MS"/>
              </w:rPr>
            </w:pPr>
          </w:p>
          <w:p>
            <w:pPr>
              <w:pStyle w:val="style0"/>
              <w:numPr>
                <w:ilvl w:val="0"/>
                <w:numId w:val="22"/>
              </w:numPr>
              <w:jc w:val="both"/>
              <w:rPr>
                <w:rFonts w:ascii="Comic Sans MS" w:cs="Arial" w:hAnsi="Comic Sans MS"/>
                <w:sz w:val="18"/>
                <w:szCs w:val="18"/>
                <w:lang w:val="en-US"/>
              </w:rPr>
            </w:pP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 xml:space="preserve">Microsoft 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>Word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>: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 xml:space="preserve"> Assez bon niveau</w:t>
            </w:r>
          </w:p>
          <w:p>
            <w:pPr>
              <w:pStyle w:val="style0"/>
              <w:numPr>
                <w:ilvl w:val="0"/>
                <w:numId w:val="22"/>
              </w:numPr>
              <w:jc w:val="both"/>
              <w:rPr>
                <w:rFonts w:ascii="Comic Sans MS" w:cs="Arial" w:hAnsi="Comic Sans MS"/>
                <w:sz w:val="18"/>
                <w:szCs w:val="18"/>
                <w:lang w:val="en-US"/>
              </w:rPr>
            </w:pP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>Microsoft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>Excel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>:</w:t>
            </w:r>
            <w:r>
              <w:rPr>
                <w:rFonts w:ascii="Comic Sans MS" w:cs="Arial" w:hAnsi="Comic Sans MS"/>
                <w:sz w:val="18"/>
                <w:szCs w:val="18"/>
                <w:lang w:val="en-US"/>
              </w:rPr>
              <w:t xml:space="preserve"> Assez bon niveau</w:t>
            </w:r>
          </w:p>
          <w:p>
            <w:pPr>
              <w:pStyle w:val="style0"/>
              <w:numPr>
                <w:ilvl w:val="0"/>
                <w:numId w:val="22"/>
              </w:numPr>
              <w:jc w:val="both"/>
              <w:rPr>
                <w:rFonts w:ascii="Comic Sans MS" w:cs="Arial" w:hAnsi="Comic Sans MS"/>
                <w:sz w:val="18"/>
                <w:szCs w:val="18"/>
              </w:rPr>
            </w:pPr>
            <w:r>
              <w:rPr>
                <w:rFonts w:ascii="Comic Sans MS" w:cs="Arial" w:hAnsi="Comic Sans MS"/>
                <w:sz w:val="18"/>
                <w:szCs w:val="18"/>
              </w:rPr>
              <w:t>M</w:t>
            </w:r>
            <w:r>
              <w:rPr>
                <w:rFonts w:ascii="Comic Sans MS" w:cs="Arial" w:hAnsi="Comic Sans MS"/>
                <w:sz w:val="18"/>
                <w:szCs w:val="18"/>
              </w:rPr>
              <w:t>icrosoft</w:t>
            </w:r>
            <w:r>
              <w:rPr>
                <w:rFonts w:ascii="Comic Sans MS" w:cs="Arial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cs="Arial" w:hAnsi="Comic Sans MS"/>
                <w:sz w:val="18"/>
                <w:szCs w:val="18"/>
              </w:rPr>
              <w:t>PowerPoint :</w:t>
            </w:r>
            <w:r>
              <w:rPr>
                <w:rFonts w:ascii="Comic Sans MS" w:cs="Arial" w:hAnsi="Comic Sans MS"/>
                <w:sz w:val="18"/>
                <w:szCs w:val="18"/>
              </w:rPr>
              <w:t xml:space="preserve"> Assez bon niveau.</w:t>
            </w:r>
          </w:p>
          <w:p>
            <w:pPr>
              <w:pStyle w:val="style4121"/>
              <w:spacing w:lineRule="auto" w:line="240"/>
              <w:rPr>
                <w:rFonts w:ascii="Comic Sans MS" w:hAnsi="Comic Sans MS"/>
                <w:szCs w:val="18"/>
              </w:rPr>
            </w:pPr>
          </w:p>
        </w:tc>
      </w:tr>
      <w:tr>
        <w:tblPrEx/>
        <w:trPr>
          <w:cantSplit/>
          <w:trHeight w:val="170" w:hRule="atLeast"/>
        </w:trPr>
        <w:tc>
          <w:tcPr>
            <w:tcW w:w="3402" w:type="dxa"/>
            <w:tcBorders/>
            <w:shd w:val="clear" w:color="auto" w:fill="auto"/>
          </w:tcPr>
          <w:p>
            <w:pPr>
              <w:pStyle w:val="style4131"/>
              <w:spacing w:before="0"/>
              <w:jc w:val="left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 xml:space="preserve">Centre </w:t>
            </w:r>
            <w:r>
              <w:rPr>
                <w:rFonts w:ascii="Comic Sans MS" w:hAnsi="Comic Sans MS"/>
                <w:b/>
                <w:lang w:val="fr-ML"/>
              </w:rPr>
              <w:t>d’</w:t>
            </w:r>
            <w:r>
              <w:rPr>
                <w:rFonts w:ascii="Comic Sans MS" w:hAnsi="Comic Sans MS"/>
                <w:b/>
                <w:lang w:val="fr-ML"/>
              </w:rPr>
              <w:t>intérêt</w:t>
            </w:r>
            <w:r>
              <w:rPr>
                <w:rFonts w:ascii="Comic Sans MS" w:hAnsi="Comic Sans MS"/>
                <w:b/>
                <w:lang w:val="en-US"/>
              </w:rPr>
              <w:t xml:space="preserve"> </w:t>
            </w:r>
          </w:p>
          <w:p>
            <w:pPr>
              <w:pStyle w:val="style4157"/>
              <w:numPr>
                <w:ilvl w:val="0"/>
                <w:numId w:val="23"/>
              </w:numPr>
              <w:spacing w:after="0" w:lineRule="auto" w:line="240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Sport</w:t>
            </w:r>
          </w:p>
          <w:p>
            <w:pPr>
              <w:pStyle w:val="style4157"/>
              <w:numPr>
                <w:ilvl w:val="0"/>
                <w:numId w:val="23"/>
              </w:numPr>
              <w:spacing w:after="0" w:lineRule="auto" w:line="240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Loisirs</w:t>
            </w:r>
          </w:p>
        </w:tc>
        <w:tc>
          <w:tcPr>
            <w:tcW w:w="6974" w:type="dxa"/>
            <w:tcBorders/>
            <w:shd w:val="clear" w:color="auto" w:fill="auto"/>
          </w:tcPr>
          <w:p>
            <w:pPr>
              <w:pStyle w:val="style0"/>
              <w:ind w:left="360"/>
              <w:jc w:val="both"/>
              <w:rPr>
                <w:rFonts w:ascii="Comic Sans MS" w:cs="Arial" w:hAnsi="Comic Sans MS"/>
                <w:sz w:val="18"/>
                <w:szCs w:val="18"/>
              </w:rPr>
            </w:pPr>
          </w:p>
          <w:p>
            <w:pPr>
              <w:pStyle w:val="style0"/>
              <w:numPr>
                <w:ilvl w:val="0"/>
                <w:numId w:val="23"/>
              </w:numPr>
              <w:jc w:val="both"/>
              <w:rPr>
                <w:rFonts w:ascii="Comic Sans MS" w:cs="Arial" w:hAnsi="Comic Sans MS"/>
                <w:sz w:val="18"/>
                <w:szCs w:val="18"/>
              </w:rPr>
            </w:pPr>
            <w:r>
              <w:rPr>
                <w:rFonts w:ascii="Comic Sans MS" w:cs="Arial" w:hAnsi="Comic Sans MS"/>
                <w:sz w:val="18"/>
                <w:szCs w:val="18"/>
              </w:rPr>
              <w:t>Football</w:t>
            </w:r>
            <w:r>
              <w:rPr>
                <w:rFonts w:ascii="Comic Sans MS" w:cs="Arial" w:hAnsi="Comic Sans MS"/>
                <w:sz w:val="18"/>
                <w:szCs w:val="18"/>
              </w:rPr>
              <w:t xml:space="preserve">, Athlétisme et Basket Ball </w:t>
            </w:r>
            <w:r>
              <w:rPr>
                <w:rFonts w:ascii="Comic Sans MS" w:cs="Arial" w:hAnsi="Comic Sans MS"/>
                <w:sz w:val="18"/>
                <w:szCs w:val="18"/>
              </w:rPr>
              <w:t>;</w:t>
            </w:r>
          </w:p>
          <w:p>
            <w:pPr>
              <w:pStyle w:val="style0"/>
              <w:numPr>
                <w:ilvl w:val="0"/>
                <w:numId w:val="23"/>
              </w:numPr>
              <w:jc w:val="both"/>
              <w:rPr>
                <w:rFonts w:ascii="Comic Sans MS" w:cs="Arial" w:hAnsi="Comic Sans MS"/>
                <w:sz w:val="18"/>
                <w:szCs w:val="18"/>
              </w:rPr>
            </w:pPr>
            <w:r>
              <w:rPr>
                <w:rFonts w:ascii="Comic Sans MS" w:cs="Arial" w:hAnsi="Comic Sans MS"/>
                <w:sz w:val="18"/>
                <w:szCs w:val="18"/>
              </w:rPr>
              <w:t>Voyages touristiques et d</w:t>
            </w:r>
            <w:r>
              <w:rPr>
                <w:rFonts w:ascii="Comic Sans MS" w:cs="Arial" w:hAnsi="Comic Sans MS"/>
                <w:sz w:val="18"/>
                <w:szCs w:val="18"/>
              </w:rPr>
              <w:t>ocumentaires scientifiques.</w:t>
            </w:r>
          </w:p>
          <w:p>
            <w:pPr>
              <w:pStyle w:val="style0"/>
              <w:ind w:left="360"/>
              <w:jc w:val="both"/>
              <w:rPr>
                <w:rFonts w:ascii="Comic Sans MS" w:cs="Arial" w:hAnsi="Comic Sans MS"/>
                <w:sz w:val="18"/>
                <w:szCs w:val="18"/>
              </w:rPr>
            </w:pPr>
          </w:p>
          <w:p>
            <w:pPr>
              <w:pStyle w:val="style0"/>
              <w:ind w:left="360"/>
              <w:jc w:val="both"/>
              <w:rPr>
                <w:rFonts w:ascii="Comic Sans MS" w:cs="Arial" w:hAnsi="Comic Sans MS"/>
                <w:sz w:val="18"/>
                <w:szCs w:val="18"/>
              </w:rPr>
            </w:pPr>
          </w:p>
        </w:tc>
      </w:tr>
      <w:tr>
        <w:tblPrEx/>
        <w:trPr>
          <w:cantSplit/>
          <w:trHeight w:val="170" w:hRule="atLeast"/>
        </w:trPr>
        <w:tc>
          <w:tcPr>
            <w:tcW w:w="3402" w:type="dxa"/>
            <w:tcBorders/>
            <w:shd w:val="clear" w:color="auto" w:fill="auto"/>
          </w:tcPr>
          <w:p>
            <w:pPr>
              <w:pStyle w:val="style4131"/>
              <w:spacing w:before="0"/>
              <w:jc w:val="left"/>
              <w:rPr>
                <w:rFonts w:ascii="Comic Sans MS" w:hAnsi="Comic Sans MS"/>
                <w:b/>
                <w:lang w:val="fr-ML"/>
              </w:rPr>
            </w:pPr>
            <w:r>
              <w:rPr>
                <w:rFonts w:ascii="Comic Sans MS" w:hAnsi="Comic Sans MS"/>
                <w:b/>
                <w:lang w:val="fr-ML"/>
              </w:rPr>
              <w:t>Références professionnelles</w:t>
            </w:r>
          </w:p>
          <w:p>
            <w:pPr>
              <w:pStyle w:val="style4131"/>
              <w:spacing w:before="0"/>
              <w:jc w:val="left"/>
              <w:rPr>
                <w:rFonts w:ascii="Comic Sans MS" w:hAnsi="Comic Sans MS"/>
                <w:b/>
                <w:lang w:val="fr-ML"/>
              </w:rPr>
            </w:pPr>
          </w:p>
          <w:p>
            <w:pPr>
              <w:pStyle w:val="style4131"/>
              <w:numPr>
                <w:ilvl w:val="0"/>
                <w:numId w:val="24"/>
              </w:numPr>
              <w:spacing w:before="0"/>
              <w:jc w:val="left"/>
              <w:rPr>
                <w:rFonts w:ascii="Comic Sans MS" w:hAnsi="Comic Sans MS"/>
                <w:b/>
                <w:lang w:val="fr-ML"/>
              </w:rPr>
            </w:pPr>
            <w:r>
              <w:rPr>
                <w:rFonts w:ascii="Comic Sans MS" w:hAnsi="Comic Sans MS"/>
                <w:b/>
                <w:lang w:val="fr-ML"/>
              </w:rPr>
              <w:t>Madame Aïchata B. MAIGA</w:t>
            </w:r>
          </w:p>
        </w:tc>
        <w:tc>
          <w:tcPr>
            <w:tcW w:w="6974" w:type="dxa"/>
            <w:tcBorders>
              <w:left w:val="nil"/>
            </w:tcBorders>
            <w:shd w:val="clear" w:color="auto" w:fill="auto"/>
          </w:tcPr>
          <w:p>
            <w:pPr>
              <w:pStyle w:val="style0"/>
              <w:ind w:left="360"/>
              <w:jc w:val="both"/>
              <w:rPr>
                <w:rFonts w:ascii="Comic Sans MS" w:cs="Arial" w:hAnsi="Comic Sans MS"/>
                <w:sz w:val="18"/>
                <w:szCs w:val="18"/>
              </w:rPr>
            </w:pPr>
          </w:p>
          <w:p>
            <w:pPr>
              <w:pStyle w:val="style0"/>
              <w:ind w:left="360"/>
              <w:jc w:val="both"/>
              <w:rPr>
                <w:rFonts w:ascii="Comic Sans MS" w:cs="Arial" w:hAnsi="Comic Sans MS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Comic Sans MS" w:cs="Arial" w:hAnsi="Comic Sans MS"/>
                <w:b/>
                <w:sz w:val="18"/>
                <w:szCs w:val="18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</w:rPr>
              <w:t>Chargée de l'administration et la logistique – ONG SAHEL21-TSF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 </w:t>
            </w:r>
          </w:p>
          <w:p>
            <w:pPr>
              <w:pStyle w:val="style4157"/>
              <w:numPr>
                <w:ilvl w:val="0"/>
                <w:numId w:val="0"/>
              </w:numPr>
              <w:spacing w:lineRule="auto" w:line="240"/>
              <w:rPr>
                <w:rFonts w:ascii="Comic Sans MS" w:cs="Arial" w:hAnsi="Comic Sans MS"/>
                <w:b/>
                <w:sz w:val="18"/>
                <w:szCs w:val="18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Tel : (+223) 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76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04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18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70 / 63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54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00</w:t>
            </w:r>
            <w:r>
              <w:rPr>
                <w:rFonts w:ascii="Comic Sans MS" w:cs="Arial" w:hAnsi="Comic Sans MS"/>
                <w:b/>
                <w:spacing w:val="-4"/>
                <w:sz w:val="18"/>
                <w:szCs w:val="18"/>
              </w:rPr>
              <w:t>.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98</w:t>
            </w:r>
          </w:p>
          <w:p>
            <w:pPr>
              <w:pStyle w:val="style4113"/>
              <w:spacing w:lineRule="auto" w:line="240"/>
              <w:rPr>
                <w:rStyle w:val="style85"/>
              </w:rPr>
            </w:pPr>
            <w:r>
              <w:rPr>
                <w:rStyle w:val="style85"/>
              </w:rPr>
              <w:t>Email : maigaaichata79@gmail.com</w:t>
            </w:r>
          </w:p>
          <w:p>
            <w:pPr>
              <w:pStyle w:val="style4157"/>
              <w:numPr>
                <w:ilvl w:val="0"/>
                <w:numId w:val="0"/>
              </w:numPr>
              <w:spacing w:lineRule="auto" w:line="240"/>
              <w:rPr>
                <w:rFonts w:ascii="Comic Sans MS" w:hAnsi="Comic Sans MS"/>
                <w:b/>
                <w:bCs/>
                <w:i/>
                <w:sz w:val="18"/>
                <w:szCs w:val="18"/>
              </w:rPr>
            </w:pPr>
          </w:p>
        </w:tc>
      </w:tr>
      <w:tr>
        <w:tblPrEx/>
        <w:trPr>
          <w:cantSplit/>
          <w:trHeight w:val="608" w:hRule="atLeast"/>
        </w:trPr>
        <w:tc>
          <w:tcPr>
            <w:tcW w:w="3402" w:type="dxa"/>
            <w:tcBorders/>
            <w:shd w:val="clear" w:color="auto" w:fill="auto"/>
          </w:tcPr>
          <w:tbl>
            <w:tblPr>
              <w:tblpPr w:leftFromText="0" w:rightFromText="0" w:topFromText="6" w:bottomFromText="170" w:vertAnchor="text" w:tblpXSpec="lef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6974"/>
            </w:tblGrid>
            <w:tr>
              <w:trPr>
                <w:cantSplit/>
                <w:trHeight w:val="621" w:hRule="atLeast"/>
              </w:trPr>
              <w:tc>
                <w:tcPr>
                  <w:tcW w:w="3402" w:type="dxa"/>
                  <w:tcBorders/>
                  <w:shd w:val="clear" w:color="auto" w:fill="auto"/>
                </w:tcPr>
                <w:p>
                  <w:pPr>
                    <w:pStyle w:val="style4131"/>
                    <w:numPr>
                      <w:ilvl w:val="0"/>
                      <w:numId w:val="24"/>
                    </w:numPr>
                    <w:spacing w:before="0"/>
                    <w:jc w:val="left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M. </w:t>
                  </w:r>
                  <w:r>
                    <w:rPr>
                      <w:rFonts w:ascii="Comic Sans MS" w:hAnsi="Comic Sans MS"/>
                      <w:b/>
                    </w:rPr>
                    <w:t>Oumar Ismaila MAIGA</w:t>
                  </w:r>
                </w:p>
              </w:tc>
              <w:tc>
                <w:tcPr>
                  <w:tcW w:w="6974" w:type="dxa"/>
                  <w:tcBorders/>
                  <w:shd w:val="clear" w:color="auto" w:fill="auto"/>
                </w:tcPr>
                <w:p>
                  <w:pPr>
                    <w:pStyle w:val="style0"/>
                    <w:jc w:val="both"/>
                    <w:rPr>
                      <w:rFonts w:ascii="Comic Sans MS" w:cs="Arial" w:hAnsi="Comic Sans MS"/>
                      <w:b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Comic Sans MS" w:cs="Arial" w:hAnsi="Comic Sans MS"/>
                      <w:b/>
                      <w:sz w:val="18"/>
                      <w:szCs w:val="18"/>
                    </w:rPr>
                    <w:t>Coordinateur – ONG</w:t>
                  </w:r>
                </w:p>
                <w:p>
                  <w:pPr>
                    <w:pStyle w:val="style0"/>
                    <w:jc w:val="both"/>
                    <w:rPr>
                      <w:rFonts w:ascii="Comic Sans MS" w:cs="Arial" w:hAnsi="Comic Sans MS"/>
                      <w:b/>
                      <w:color w:val="auto"/>
                      <w:spacing w:val="-4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>
            <w:pPr>
              <w:pStyle w:val="style4131"/>
              <w:numPr>
                <w:ilvl w:val="0"/>
                <w:numId w:val="24"/>
              </w:numPr>
              <w:spacing w:before="0"/>
              <w:jc w:val="left"/>
              <w:rPr>
                <w:rFonts w:ascii="Comic Sans MS" w:hAnsi="Comic Sans MS"/>
                <w:b/>
                <w:szCs w:val="18"/>
              </w:rPr>
            </w:pPr>
          </w:p>
        </w:tc>
        <w:tc>
          <w:tcPr>
            <w:tcW w:w="6974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Comic Sans MS" w:cs="Arial" w:hAnsi="Comic Sans MS"/>
                <w:b/>
                <w:sz w:val="18"/>
                <w:szCs w:val="18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</w:rPr>
              <w:t>Coordinateur du Projet RRM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  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DRC (Conseil Danois pour 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les Refugies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)</w:t>
            </w:r>
          </w:p>
          <w:p>
            <w:pPr>
              <w:pStyle w:val="style0"/>
              <w:jc w:val="both"/>
              <w:rPr>
                <w:rFonts w:ascii="Comic Sans MS" w:cs="Arial" w:hAnsi="Comic Sans MS"/>
                <w:b/>
                <w:color w:val="auto"/>
                <w:sz w:val="18"/>
                <w:szCs w:val="18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</w:rPr>
              <w:t xml:space="preserve">Tel : </w:t>
            </w:r>
            <w:r>
              <w:rPr>
                <w:rFonts w:ascii="Comic Sans MS" w:cs="Arial" w:hAnsi="Comic Sans MS"/>
                <w:b/>
                <w:sz w:val="18"/>
                <w:szCs w:val="18"/>
              </w:rPr>
              <w:t>76.08.55.34</w:t>
            </w:r>
          </w:p>
          <w:p>
            <w:pPr>
              <w:pStyle w:val="style4113"/>
              <w:spacing w:lineRule="auto" w:line="240"/>
              <w:rPr>
                <w:rFonts w:ascii="Comic Sans MS" w:cs="Arial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>
              <w:rPr>
                <w:rStyle w:val="style85"/>
              </w:rPr>
              <w:t xml:space="preserve"> Email :</w:t>
            </w:r>
            <w:r>
              <w:rPr>
                <w:rStyle w:val="style85"/>
              </w:rPr>
              <w:t xml:space="preserve"> </w:t>
            </w:r>
            <w:r>
              <w:rPr>
                <w:rStyle w:val="style85"/>
              </w:rPr>
              <w:t>oumarismailamaiga@gmail.com</w:t>
            </w:r>
          </w:p>
        </w:tc>
      </w:tr>
      <w:tr>
        <w:tblPrEx/>
        <w:trPr>
          <w:cantSplit/>
          <w:trHeight w:val="621" w:hRule="atLeast"/>
        </w:trPr>
        <w:tc>
          <w:tcPr>
            <w:tcW w:w="3402" w:type="dxa"/>
            <w:tcBorders/>
            <w:shd w:val="clear" w:color="auto" w:fill="auto"/>
          </w:tcPr>
          <w:p>
            <w:pPr>
              <w:pStyle w:val="style4131"/>
              <w:numPr>
                <w:ilvl w:val="0"/>
                <w:numId w:val="35"/>
              </w:numPr>
              <w:spacing w:before="0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Cs w:val="18"/>
              </w:rPr>
              <w:t xml:space="preserve">M. </w:t>
            </w:r>
            <w:r>
              <w:rPr>
                <w:rFonts w:ascii="Comic Sans MS" w:hAnsi="Comic Sans MS"/>
                <w:b/>
                <w:szCs w:val="18"/>
              </w:rPr>
              <w:t>Lamine Aliou Sidibé</w:t>
            </w:r>
          </w:p>
        </w:tc>
        <w:tc>
          <w:tcPr>
            <w:tcW w:w="6974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Comic Sans MS" w:cs="Arial" w:hAnsi="Comic Sans MS"/>
                <w:b/>
                <w:sz w:val="18"/>
                <w:szCs w:val="18"/>
                <w:lang w:val="en-CA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  <w:lang w:val="en-CA"/>
              </w:rPr>
              <w:t>A</w:t>
            </w:r>
            <w:r>
              <w:rPr>
                <w:rFonts w:ascii="Comic Sans MS" w:cs="Arial" w:hAnsi="Comic Sans MS"/>
                <w:b/>
                <w:sz w:val="18"/>
                <w:szCs w:val="18"/>
                <w:lang w:val="en-CA"/>
              </w:rPr>
              <w:t>gent comptable à kalaban coro plateau</w:t>
            </w:r>
          </w:p>
          <w:p>
            <w:pPr>
              <w:pStyle w:val="style0"/>
              <w:jc w:val="both"/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</w:pPr>
            <w:r>
              <w:rPr>
                <w:rFonts w:ascii="Comic Sans MS" w:cs="Arial" w:hAnsi="Comic Sans MS"/>
                <w:b/>
                <w:sz w:val="18"/>
                <w:szCs w:val="18"/>
                <w:lang w:val="en-CA"/>
              </w:rPr>
              <w:t xml:space="preserve">Tel : </w:t>
            </w:r>
            <w:r>
              <w:rPr>
                <w:rFonts w:ascii="Comic Sans MS" w:hAnsi="Comic Sans MS"/>
                <w:b/>
                <w:color w:val="auto"/>
                <w:sz w:val="18"/>
                <w:szCs w:val="18"/>
                <w:lang w:val="en-CA"/>
              </w:rPr>
              <w:t xml:space="preserve">(+223) 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76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38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24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 xml:space="preserve">50 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 xml:space="preserve">/ 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66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58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70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.</w:t>
            </w:r>
            <w:r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  <w:t>45</w:t>
            </w:r>
          </w:p>
          <w:p>
            <w:pPr>
              <w:pStyle w:val="style4113"/>
              <w:spacing w:lineRule="auto" w:line="240"/>
              <w:rPr>
                <w:rStyle w:val="style85"/>
              </w:rPr>
            </w:pPr>
            <w:r>
              <w:rPr>
                <w:rStyle w:val="style85"/>
              </w:rPr>
              <w:t xml:space="preserve">Email : </w:t>
            </w:r>
            <w:r>
              <w:rPr/>
              <w:fldChar w:fldCharType="begin"/>
            </w:r>
            <w:r>
              <w:instrText xml:space="preserve"> HYPERLINK "mailto:laminealiousidibe@gmail.com"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laminealiousidibe@gmail.com</w:t>
            </w:r>
            <w:r>
              <w:rPr/>
              <w:fldChar w:fldCharType="end"/>
            </w:r>
            <w:r>
              <w:rPr>
                <w:rStyle w:val="style85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</w:pPr>
          </w:p>
          <w:p>
            <w:pPr>
              <w:pStyle w:val="style0"/>
              <w:jc w:val="both"/>
              <w:rPr>
                <w:rFonts w:ascii="Comic Sans MS" w:cs="Arial" w:hAnsi="Comic Sans MS"/>
                <w:b/>
                <w:color w:val="auto"/>
                <w:spacing w:val="-4"/>
                <w:sz w:val="18"/>
                <w:szCs w:val="18"/>
                <w:lang w:val="en-CA" w:eastAsia="en-US"/>
              </w:rPr>
            </w:pPr>
          </w:p>
        </w:tc>
      </w:tr>
    </w:tbl>
    <w:p>
      <w:pPr>
        <w:pStyle w:val="style0"/>
        <w:rPr>
          <w:rFonts w:ascii="Comic Sans MS" w:hAnsi="Comic Sans MS"/>
        </w:rPr>
      </w:pPr>
      <w:r>
        <w:rPr>
          <w:rFonts w:ascii="Comic Sans MS" w:hAnsi="Comic Sans MS"/>
          <w:noProof/>
          <w:lang w:bidi="ar-SA" w:eastAsia="fr-FR"/>
        </w:rPr>
        <w:t xml:space="preserve">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orient="portrait"/>
      <w:pgMar w:top="1644" w:right="680" w:bottom="1474" w:left="850" w:header="85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002030202"/>
    <w:charset w:val="01"/>
    <w:family w:val="roman"/>
    <w:pitch w:val="variable"/>
    <w:sig w:usb0="0000A003" w:usb1="00000000" w:usb2="00000000" w:usb3="00000000" w:csb0="00000001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10205"/>
      </w:tabs>
      <w:autoSpaceDE w:val="false"/>
      <w:rPr/>
    </w:pPr>
    <w:r>
      <w:rPr>
        <w:rFonts w:ascii="ArialMT" w:cs="ArialMT" w:eastAsia="ArialMT" w:hAnsi="ArialMT"/>
        <w:color w:val="26b4ea"/>
        <w:sz w:val="14"/>
        <w:szCs w:val="14"/>
      </w:rPr>
      <w:tab/>
    </w:r>
    <w:r>
      <w:rPr>
        <w:rFonts w:ascii="ArialMT" w:cs="ArialMT" w:eastAsia="ArialMT" w:hAnsi="ArialMT"/>
        <w:color w:val="26b4ea"/>
        <w:sz w:val="14"/>
        <w:szCs w:val="14"/>
      </w:rPr>
      <w:t xml:space="preserve"> </w:t>
    </w:r>
    <w:r>
      <w:rPr>
        <w:rFonts w:ascii="ArialMT" w:cs="ArialMT" w:eastAsia="ArialMT" w:hAnsi="ArialMT"/>
        <w:sz w:val="14"/>
        <w:szCs w:val="14"/>
      </w:rPr>
      <w:tab/>
    </w:r>
    <w:r>
      <w:rPr>
        <w:rFonts w:ascii="ArialMT" w:cs="ArialMT" w:eastAsia="ArialMT" w:hAnsi="ArialMT"/>
        <w:sz w:val="14"/>
        <w:szCs w:val="14"/>
      </w:rPr>
      <w:t>Page</w:t>
    </w:r>
    <w:r>
      <w:rPr>
        <w:rFonts w:ascii="ArialMT" w:cs="ArialMT" w:eastAsia="ArialMT" w:hAnsi="ArialMT"/>
        <w:color w:val="26b4ea"/>
        <w:sz w:val="14"/>
        <w:szCs w:val="14"/>
      </w:rPr>
      <w:t xml:space="preserve">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</w:rPr>
      <w:instrText xml:space="preserve"> PAGE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</w:rPr>
      <w:t>4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sz w:val="14"/>
        <w:szCs w:val="14"/>
      </w:rPr>
      <w:t xml:space="preserve"> /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</w:rPr>
      <w:instrText xml:space="preserve"> NUMPAGES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</w:rPr>
      <w:t>4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color w:val="26b4ea"/>
        <w:sz w:val="14"/>
        <w:szCs w:val="14"/>
      </w:rP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10205"/>
      </w:tabs>
      <w:autoSpaceDE w:val="false"/>
      <w:rPr/>
    </w:pPr>
    <w:r>
      <w:rPr>
        <w:rFonts w:ascii="ArialMT" w:cs="ArialMT" w:eastAsia="ArialMT" w:hAnsi="ArialMT"/>
        <w:color w:val="26b4ea"/>
        <w:sz w:val="14"/>
        <w:szCs w:val="14"/>
      </w:rPr>
      <w:tab/>
    </w:r>
    <w:r>
      <w:rPr>
        <w:rFonts w:ascii="ArialMT" w:cs="ArialMT" w:eastAsia="ArialMT" w:hAnsi="ArialMT"/>
        <w:sz w:val="14"/>
        <w:szCs w:val="14"/>
      </w:rPr>
      <w:tab/>
    </w:r>
    <w:r>
      <w:rPr>
        <w:rFonts w:ascii="ArialMT" w:cs="ArialMT" w:eastAsia="ArialMT" w:hAnsi="ArialMT"/>
        <w:sz w:val="14"/>
        <w:szCs w:val="14"/>
      </w:rPr>
      <w:t>Page</w:t>
    </w:r>
    <w:r>
      <w:rPr>
        <w:rFonts w:ascii="ArialMT" w:cs="ArialMT" w:eastAsia="ArialMT" w:hAnsi="ArialMT"/>
        <w:color w:val="26b4ea"/>
        <w:sz w:val="14"/>
        <w:szCs w:val="14"/>
      </w:rPr>
      <w:t xml:space="preserve">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</w:rPr>
      <w:instrText xml:space="preserve"> PAGE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</w:rPr>
      <w:t>3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sz w:val="14"/>
        <w:szCs w:val="14"/>
      </w:rPr>
      <w:t xml:space="preserve"> /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</w:rPr>
      <w:instrText xml:space="preserve"> NUMPAGES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</w:rPr>
      <w:t>4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color w:val="26b4ea"/>
        <w:sz w:val="14"/>
        <w:szCs w:val="14"/>
      </w:rPr>
      <w:t xml:space="preserve">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44"/>
      <w:spacing w:before="0" w:lineRule="auto" w:line="240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Curriculum vitae </w:t>
    </w:r>
    <w:r>
      <w:rPr>
        <w:rFonts w:ascii="Arial Narrow" w:hAnsi="Arial Narrow"/>
        <w:b/>
        <w:sz w:val="24"/>
        <w:szCs w:val="24"/>
      </w:rPr>
      <w:t xml:space="preserve">Mahamadou </w:t>
    </w:r>
    <w:r>
      <w:rPr>
        <w:rFonts w:ascii="Arial Narrow" w:hAnsi="Arial Narrow"/>
        <w:b/>
        <w:sz w:val="24"/>
        <w:szCs w:val="24"/>
      </w:rPr>
      <w:t xml:space="preserve">Alassane </w:t>
    </w:r>
    <w:r>
      <w:rPr>
        <w:rFonts w:ascii="Arial Narrow" w:hAnsi="Arial Narrow"/>
        <w:b/>
        <w:sz w:val="24"/>
        <w:szCs w:val="24"/>
      </w:rPr>
      <w:t>CISSE</w: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44"/>
      <w:spacing w:before="0" w:lineRule="auto" w:line="240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</w:t>
    </w:r>
    <w:r>
      <w:rPr>
        <w:rFonts w:ascii="Arial Narrow" w:hAnsi="Arial Narrow"/>
        <w:b/>
        <w:sz w:val="24"/>
        <w:szCs w:val="24"/>
      </w:rPr>
      <w:t xml:space="preserve">urriculum </w:t>
    </w:r>
    <w:r>
      <w:rPr>
        <w:rFonts w:ascii="Arial Narrow" w:hAnsi="Arial Narrow"/>
        <w:b/>
        <w:sz w:val="24"/>
        <w:szCs w:val="24"/>
      </w:rPr>
      <w:t>V</w:t>
    </w:r>
    <w:r>
      <w:rPr>
        <w:rFonts w:ascii="Arial Narrow" w:hAnsi="Arial Narrow"/>
        <w:b/>
        <w:sz w:val="24"/>
        <w:szCs w:val="24"/>
      </w:rPr>
      <w:t>itae</w:t>
    </w:r>
    <w:r>
      <w:rPr>
        <w:rFonts w:ascii="Arial Narrow" w:hAnsi="Arial Narrow"/>
        <w:b/>
        <w:sz w:val="24"/>
        <w:szCs w:val="24"/>
      </w:rPr>
      <w:t xml:space="preserve"> </w:t>
    </w:r>
    <w:r>
      <w:rPr>
        <w:rFonts w:ascii="Arial Narrow" w:hAnsi="Arial Narrow"/>
        <w:b/>
        <w:sz w:val="24"/>
        <w:szCs w:val="24"/>
      </w:rPr>
      <w:t xml:space="preserve">Mahamadou Alassane </w:t>
    </w:r>
    <w:r>
      <w:rPr>
        <w:rFonts w:ascii="Arial Narrow" w:hAnsi="Arial Narrow"/>
        <w:b/>
        <w:sz w:val="24"/>
        <w:szCs w:val="24"/>
      </w:rPr>
      <w:t>CISSE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decimal"/>
      <w:pStyle w:val="style4157"/>
      <w:lvlText w:val="*"/>
      <w:lvlJc w:val="left"/>
      <w:pPr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style4122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left" w:leader="none" w:pos="0"/>
        </w:tabs>
        <w:ind w:left="113" w:hanging="113"/>
      </w:pPr>
      <w:rPr>
        <w:rFonts w:ascii="Segoe UI" w:cs="OpenSymbol" w:hAnsi="Segoe UI"/>
      </w:rPr>
    </w:lvl>
    <w:lvl w:ilvl="1">
      <w:start w:val="1"/>
      <w:numFmt w:val="bullet"/>
      <w:lvlText w:val="▫"/>
      <w:lvlJc w:val="left"/>
      <w:pPr>
        <w:tabs>
          <w:tab w:val="left" w:leader="none" w:pos="0"/>
        </w:tabs>
        <w:ind w:left="227" w:hanging="114"/>
      </w:pPr>
      <w:rPr>
        <w:rFonts w:ascii="Segoe UI" w:cs="OpenSymbol" w:hAnsi="Segoe UI"/>
      </w:rPr>
    </w:lvl>
    <w:lvl w:ilvl="2">
      <w:start w:val="1"/>
      <w:numFmt w:val="bullet"/>
      <w:lvlText w:val=""/>
      <w:lvlJc w:val="left"/>
      <w:pPr>
        <w:tabs>
          <w:tab w:val="left" w:leader="none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leader="none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leader="none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leader="none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leader="none" w:pos="0"/>
        </w:tabs>
        <w:ind w:left="113" w:firstLine="1701"/>
      </w:pPr>
      <w:rPr>
        <w:rFonts w:ascii="Symbol" w:hAnsi="Symbol"/>
      </w:rPr>
    </w:lvl>
  </w:abstractNum>
  <w:abstractNum w:abstractNumId="3">
    <w:nsid w:val="00000003"/>
    <w:multiLevelType w:val="hybridMultilevel"/>
    <w:tmpl w:val="7D383AC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73EF8A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DC69B6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4167CE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18CEDF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B6EFE6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false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596EC1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CAA0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EE2FC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6EC7164"/>
    <w:lvl w:ilvl="0" w:tplc="325447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8E23C4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EC0EC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0DAC04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5C6DB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B264FF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D015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6060A2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344D08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13893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3F54CF9E"/>
    <w:lvl w:ilvl="0" w:tplc="15F23A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3FDC46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898BA2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EB1666F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3B78CF86"/>
    <w:lvl w:ilvl="0" w:tplc="3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836F81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4CD2A6E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3C8321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3863234"/>
    <w:lvl w:ilvl="0" w:tplc="9C0C1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EE6E8B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 w:val="fals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B4DABA9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A1E4CA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C770BE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31"/>
  </w:num>
  <w:num w:numId="4">
    <w:abstractNumId w:val="2"/>
  </w:num>
  <w:num w:numId="5">
    <w:abstractNumId w:val="22"/>
  </w:num>
  <w:num w:numId="6">
    <w:abstractNumId w:val="25"/>
  </w:num>
  <w:num w:numId="7">
    <w:abstractNumId w:val="17"/>
  </w:num>
  <w:num w:numId="8">
    <w:abstractNumId w:val="7"/>
  </w:num>
  <w:num w:numId="9">
    <w:abstractNumId w:val="6"/>
  </w:num>
  <w:num w:numId="10">
    <w:abstractNumId w:val="15"/>
  </w:num>
  <w:num w:numId="11">
    <w:abstractNumId w:val="33"/>
  </w:num>
  <w:num w:numId="12">
    <w:abstractNumId w:val="32"/>
  </w:num>
  <w:num w:numId="13">
    <w:abstractNumId w:val="13"/>
  </w:num>
  <w:num w:numId="14">
    <w:abstractNumId w:val="18"/>
  </w:num>
  <w:num w:numId="15">
    <w:abstractNumId w:val="28"/>
  </w:num>
  <w:num w:numId="16">
    <w:abstractNumId w:val="5"/>
  </w:num>
  <w:num w:numId="17">
    <w:abstractNumId w:val="11"/>
  </w:num>
  <w:num w:numId="18">
    <w:abstractNumId w:val="16"/>
  </w:num>
  <w:num w:numId="19">
    <w:abstractNumId w:val="19"/>
  </w:num>
  <w:num w:numId="20">
    <w:abstractNumId w:val="23"/>
  </w:num>
  <w:num w:numId="21">
    <w:abstractNumId w:val="21"/>
  </w:num>
  <w:num w:numId="22">
    <w:abstractNumId w:val="4"/>
  </w:num>
  <w:num w:numId="23">
    <w:abstractNumId w:val="34"/>
  </w:num>
  <w:num w:numId="24">
    <w:abstractNumId w:val="30"/>
  </w:num>
  <w:num w:numId="25">
    <w:abstractNumId w:val="8"/>
  </w:num>
  <w:num w:numId="26">
    <w:abstractNumId w:val="10"/>
  </w:num>
  <w:num w:numId="27">
    <w:abstractNumId w:val="9"/>
  </w:num>
  <w:num w:numId="28">
    <w:abstractNumId w:val="27"/>
  </w:num>
  <w:num w:numId="29">
    <w:abstractNumId w:val="24"/>
  </w:num>
  <w:num w:numId="30">
    <w:abstractNumId w:val="14"/>
  </w:num>
  <w:num w:numId="31">
    <w:abstractNumId w:val="3"/>
  </w:num>
  <w:num w:numId="32">
    <w:abstractNumId w:val="29"/>
  </w:num>
  <w:num w:numId="33">
    <w:abstractNumId w:val="20"/>
  </w:num>
  <w:num w:numId="34">
    <w:abstractNumId w:val="26"/>
  </w:num>
  <w:num w:numId="35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displayBackgroundShape/>
  <w:embedSystemFonts/>
  <w:proofState w:spelling="clean"/>
  <w:stylePaneSortMethod w:val="0001"/>
  <w:revisionView w:inkAnnotations="f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</w:pPr>
    <w:rPr>
      <w:rFonts w:ascii="Arial" w:cs="Mangal" w:eastAsia="SimSun" w:hAnsi="Arial"/>
      <w:color w:val="3f3a38"/>
      <w:spacing w:val="-6"/>
      <w:kern w:val="1"/>
      <w:sz w:val="16"/>
      <w:szCs w:val="24"/>
      <w:lang w:bidi="hi-IN" w:eastAsia="hi-IN"/>
    </w:rPr>
  </w:style>
  <w:style w:type="paragraph" w:styleId="style1">
    <w:name w:val="heading 1"/>
    <w:basedOn w:val="style4103"/>
    <w:next w:val="style66"/>
    <w:qFormat/>
    <w:pPr>
      <w:outlineLvl w:val="0"/>
    </w:pPr>
    <w:rPr>
      <w:b/>
      <w:bCs/>
      <w:sz w:val="32"/>
      <w:szCs w:val="32"/>
    </w:rPr>
  </w:style>
  <w:style w:type="paragraph" w:styleId="style2">
    <w:name w:val="heading 2"/>
    <w:basedOn w:val="style4103"/>
    <w:next w:val="style66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_ECV_HeadingContactDetails"/>
    <w:next w:val="style409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style4098">
    <w:name w:val="_ECV_ContactDetails"/>
    <w:next w:val="style409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style4099">
    <w:name w:val="Numbering Symbols"/>
    <w:next w:val="style4099"/>
  </w:style>
  <w:style w:type="character" w:customStyle="1" w:styleId="style4100">
    <w:name w:val="Bullets"/>
    <w:next w:val="style4100"/>
    <w:rPr>
      <w:rFonts w:ascii="OpenSymbol" w:cs="OpenSymbol" w:eastAsia="OpenSymbol" w:hAnsi="OpenSymbol"/>
    </w:rPr>
  </w:style>
  <w:style w:type="character" w:styleId="style40">
    <w:name w:val="line number"/>
    <w:next w:val="style40"/>
  </w:style>
  <w:style w:type="character" w:styleId="style85">
    <w:name w:val="Hyperlink"/>
    <w:next w:val="style85"/>
    <w:rPr>
      <w:color w:val="000080"/>
      <w:u w:val="single"/>
    </w:rPr>
  </w:style>
  <w:style w:type="character" w:customStyle="1" w:styleId="style4101">
    <w:name w:val="_ECV_InternetLink"/>
    <w:next w:val="style410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style4102">
    <w:name w:val="_ECV_HeadingBusinessSector"/>
    <w:next w:val="style410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tyle86">
    <w:name w:val="FollowedHyperlink"/>
    <w:next w:val="style86"/>
    <w:rPr>
      <w:color w:val="800000"/>
      <w:u w:val="single"/>
    </w:rPr>
  </w:style>
  <w:style w:type="paragraph" w:customStyle="1" w:styleId="style4103">
    <w:name w:val="Heading"/>
    <w:basedOn w:val="style0"/>
    <w:next w:val="style66"/>
    <w:pPr>
      <w:keepNext/>
      <w:spacing w:before="240" w:after="120"/>
    </w:pPr>
    <w:rPr>
      <w:rFonts w:eastAsia="Microsoft YaHei"/>
      <w:sz w:val="28"/>
      <w:szCs w:val="28"/>
    </w:rPr>
  </w:style>
  <w:style w:type="paragraph" w:styleId="style66">
    <w:name w:val="Body Text"/>
    <w:basedOn w:val="style0"/>
    <w:next w:val="style66"/>
    <w:pPr>
      <w:spacing w:lineRule="atLeast" w:line="100"/>
    </w:pPr>
    <w:rPr/>
  </w:style>
  <w:style w:type="paragraph" w:styleId="style47">
    <w:name w:val="List"/>
    <w:basedOn w:val="style66"/>
    <w:next w:val="style47"/>
    <w:pPr/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i/>
      <w:iCs/>
      <w:sz w:val="24"/>
    </w:rPr>
  </w:style>
  <w:style w:type="paragraph" w:customStyle="1" w:styleId="style4104">
    <w:name w:val="Index"/>
    <w:basedOn w:val="style0"/>
    <w:next w:val="style4104"/>
    <w:pPr>
      <w:suppressLineNumbers/>
    </w:pPr>
    <w:rPr/>
  </w:style>
  <w:style w:type="paragraph" w:customStyle="1" w:styleId="style4105">
    <w:name w:val="Table Contents"/>
    <w:basedOn w:val="style0"/>
    <w:next w:val="style4105"/>
    <w:pPr>
      <w:suppressLineNumbers/>
    </w:pPr>
    <w:rPr/>
  </w:style>
  <w:style w:type="paragraph" w:customStyle="1" w:styleId="style4106">
    <w:name w:val="Table Heading"/>
    <w:basedOn w:val="style4105"/>
    <w:next w:val="style4106"/>
    <w:pPr>
      <w:jc w:val="center"/>
    </w:pPr>
    <w:rPr>
      <w:b/>
      <w:bCs/>
    </w:rPr>
  </w:style>
  <w:style w:type="paragraph" w:customStyle="1" w:styleId="style4107">
    <w:name w:val="_ECV_LeftHeading"/>
    <w:basedOn w:val="style4105"/>
    <w:next w:val="style4107"/>
    <w:pPr>
      <w:ind w:right="283"/>
      <w:jc w:val="right"/>
    </w:pPr>
    <w:rPr>
      <w:caps/>
      <w:color w:val="0e4194"/>
      <w:sz w:val="18"/>
    </w:rPr>
  </w:style>
  <w:style w:type="paragraph" w:customStyle="1" w:styleId="style4108">
    <w:name w:val="_ECV_MiddleColumn"/>
    <w:basedOn w:val="style4105"/>
    <w:next w:val="style4108"/>
    <w:pPr/>
    <w:rPr>
      <w:color w:val="404040"/>
      <w:sz w:val="20"/>
    </w:rPr>
  </w:style>
  <w:style w:type="paragraph" w:customStyle="1" w:styleId="style4109">
    <w:name w:val="_ECV_RightColumn"/>
    <w:basedOn w:val="style4105"/>
    <w:next w:val="style4109"/>
    <w:pPr>
      <w:spacing w:before="62"/>
    </w:pPr>
    <w:rPr>
      <w:color w:val="404040"/>
    </w:rPr>
  </w:style>
  <w:style w:type="paragraph" w:customStyle="1" w:styleId="style4110">
    <w:name w:val="_ECV_NameField"/>
    <w:basedOn w:val="style4109"/>
    <w:next w:val="style4110"/>
    <w:pPr>
      <w:spacing w:before="0" w:lineRule="atLeast" w:line="100"/>
    </w:pPr>
    <w:rPr>
      <w:color w:val="3f3a38"/>
      <w:sz w:val="26"/>
      <w:szCs w:val="18"/>
    </w:rPr>
  </w:style>
  <w:style w:type="paragraph" w:customStyle="1" w:styleId="style4111">
    <w:name w:val="_ECV_RightHeading"/>
    <w:basedOn w:val="style4110"/>
    <w:next w:val="style4111"/>
    <w:pPr>
      <w:spacing w:before="62"/>
      <w:jc w:val="right"/>
    </w:pPr>
    <w:rPr>
      <w:color w:val="1593cb"/>
      <w:sz w:val="15"/>
    </w:rPr>
  </w:style>
  <w:style w:type="paragraph" w:customStyle="1" w:styleId="style4112">
    <w:name w:val="_ECV_1stPage"/>
    <w:basedOn w:val="style4111"/>
    <w:next w:val="style4112"/>
    <w:pPr>
      <w:tabs>
        <w:tab w:val="left" w:leader="none" w:pos="2835"/>
        <w:tab w:val="right" w:leader="none" w:pos="10205"/>
      </w:tabs>
      <w:spacing w:before="215"/>
      <w:jc w:val="left"/>
    </w:pPr>
    <w:rPr>
      <w:sz w:val="20"/>
    </w:rPr>
  </w:style>
  <w:style w:type="paragraph" w:customStyle="1" w:styleId="style4113">
    <w:name w:val="_ECV_ContactDetails"/>
    <w:basedOn w:val="style4110"/>
    <w:next w:val="style4113"/>
    <w:pPr>
      <w:textAlignment w:val="center"/>
    </w:pPr>
    <w:rPr>
      <w:kern w:val="0"/>
      <w:sz w:val="18"/>
    </w:rPr>
  </w:style>
  <w:style w:type="paragraph" w:customStyle="1" w:styleId="style4114">
    <w:name w:val="_ECV_Comments"/>
    <w:basedOn w:val="style4138"/>
    <w:next w:val="style4114"/>
    <w:pPr>
      <w:jc w:val="center"/>
    </w:pPr>
    <w:rPr>
      <w:color w:val="ff0000"/>
    </w:rPr>
  </w:style>
  <w:style w:type="paragraph" w:customStyle="1" w:styleId="style4115">
    <w:name w:val="_ECV_NarrowSpacing"/>
    <w:basedOn w:val="style4109"/>
    <w:next w:val="style4115"/>
    <w:pPr/>
    <w:rPr>
      <w:color w:val="402c24"/>
      <w:sz w:val="8"/>
      <w:szCs w:val="10"/>
    </w:rPr>
  </w:style>
  <w:style w:type="paragraph" w:customStyle="1" w:styleId="style4116">
    <w:name w:val="_ECV_SectionSpacing"/>
    <w:basedOn w:val="style4109"/>
    <w:next w:val="style4116"/>
    <w:pPr/>
  </w:style>
  <w:style w:type="paragraph" w:customStyle="1" w:styleId="style4117">
    <w:name w:val="Table"/>
    <w:basedOn w:val="style34"/>
    <w:next w:val="style4117"/>
    <w:pPr/>
  </w:style>
  <w:style w:type="paragraph" w:customStyle="1" w:styleId="style4118">
    <w:name w:val="_ECV_SubSectionHeading"/>
    <w:basedOn w:val="style4109"/>
    <w:next w:val="style4118"/>
    <w:pPr>
      <w:spacing w:before="0" w:lineRule="atLeast" w:line="100"/>
    </w:pPr>
    <w:rPr>
      <w:color w:val="0e4194"/>
      <w:sz w:val="22"/>
    </w:rPr>
  </w:style>
  <w:style w:type="paragraph" w:customStyle="1" w:styleId="style4119">
    <w:name w:val="_ECV_OrganisationDetails"/>
    <w:basedOn w:val="style4109"/>
    <w:next w:val="style4119"/>
    <w:pPr>
      <w:autoSpaceDE w:val="false"/>
      <w:spacing w:before="57" w:after="85" w:lineRule="atLeast" w:line="100"/>
    </w:pPr>
    <w:rPr>
      <w:rFonts w:cs="ArialMT" w:eastAsia="ArialMT"/>
      <w:color w:val="3f3a38"/>
      <w:sz w:val="18"/>
      <w:szCs w:val="18"/>
    </w:rPr>
  </w:style>
  <w:style w:type="paragraph" w:customStyle="1" w:styleId="style4120">
    <w:name w:val="_ECV_SectionDetails"/>
    <w:basedOn w:val="style0"/>
    <w:next w:val="style4120"/>
    <w:pPr>
      <w:suppressLineNumbers/>
      <w:autoSpaceDE w:val="false"/>
      <w:spacing w:before="28" w:lineRule="atLeast" w:line="100"/>
    </w:pPr>
    <w:rPr>
      <w:sz w:val="18"/>
    </w:rPr>
  </w:style>
  <w:style w:type="paragraph" w:customStyle="1" w:styleId="style4121">
    <w:name w:val="_ECV_SectionBullet"/>
    <w:basedOn w:val="style4120"/>
    <w:next w:val="style4121"/>
    <w:pPr>
      <w:spacing w:before="0"/>
    </w:pPr>
    <w:rPr/>
  </w:style>
  <w:style w:type="paragraph" w:customStyle="1" w:styleId="style4122">
    <w:name w:val="_ECV_HeadingBullet"/>
    <w:basedOn w:val="style4107"/>
    <w:next w:val="style4122"/>
    <w:pPr>
      <w:numPr>
        <w:ilvl w:val="0"/>
        <w:numId w:val="1"/>
      </w:numPr>
      <w:spacing w:lineRule="atLeast" w:line="100"/>
      <w:outlineLvl w:val="0"/>
    </w:pPr>
    <w:rPr/>
  </w:style>
  <w:style w:type="paragraph" w:customStyle="1" w:styleId="style4123">
    <w:name w:val="_ECV_SubHeadingBullet"/>
    <w:basedOn w:val="style4131"/>
    <w:next w:val="style4123"/>
    <w:pPr>
      <w:spacing w:before="0" w:lineRule="atLeast" w:line="100"/>
    </w:pPr>
    <w:rPr/>
  </w:style>
  <w:style w:type="paragraph" w:customStyle="1" w:styleId="style4124">
    <w:name w:val="CV Major"/>
    <w:basedOn w:val="style0"/>
    <w:next w:val="style4124"/>
    <w:pPr>
      <w:ind w:left="113" w:right="113"/>
    </w:pPr>
    <w:rPr>
      <w:b/>
      <w:sz w:val="24"/>
    </w:rPr>
  </w:style>
  <w:style w:type="paragraph" w:customStyle="1" w:styleId="style4125">
    <w:name w:val="_ECV_Date"/>
    <w:basedOn w:val="style4107"/>
    <w:next w:val="style4125"/>
    <w:pPr>
      <w:spacing w:before="28" w:lineRule="atLeast" w:line="100"/>
      <w:textAlignment w:val="top"/>
    </w:pPr>
    <w:rPr>
      <w:caps w:val="false"/>
    </w:rPr>
  </w:style>
  <w:style w:type="paragraph" w:customStyle="1" w:styleId="style4126">
    <w:name w:val="CV Heading 3"/>
    <w:basedOn w:val="style0"/>
    <w:next w:val="style0"/>
    <w:pPr>
      <w:ind w:left="113" w:right="113"/>
      <w:jc w:val="right"/>
      <w:textAlignment w:val="center"/>
    </w:pPr>
    <w:rPr/>
  </w:style>
  <w:style w:type="paragraph" w:customStyle="1" w:styleId="style4127">
    <w:name w:val="_ECV_HeadingLine"/>
    <w:basedOn w:val="style4118"/>
    <w:next w:val="style4127"/>
    <w:pPr/>
    <w:rPr>
      <w:color w:val="17ace6"/>
    </w:rPr>
  </w:style>
  <w:style w:type="paragraph" w:styleId="style31">
    <w:name w:val="header"/>
    <w:basedOn w:val="style0"/>
    <w:next w:val="style31"/>
    <w:pPr>
      <w:suppressLineNumbers/>
      <w:tabs>
        <w:tab w:val="center" w:leader="none" w:pos="5103"/>
        <w:tab w:val="right" w:leader="none" w:pos="10206"/>
      </w:tabs>
    </w:pPr>
    <w:rPr/>
  </w:style>
  <w:style w:type="paragraph" w:customStyle="1" w:styleId="style4128">
    <w:name w:val="_ECV_Attachment"/>
    <w:basedOn w:val="style4120"/>
    <w:next w:val="style4128"/>
    <w:pPr>
      <w:jc w:val="right"/>
    </w:pPr>
    <w:rPr>
      <w:u w:val="single"/>
    </w:rPr>
  </w:style>
  <w:style w:type="paragraph" w:customStyle="1" w:styleId="style4129">
    <w:name w:val="_ECV_HeaderFirstPage"/>
    <w:basedOn w:val="style31"/>
    <w:next w:val="style4129"/>
    <w:pPr>
      <w:tabs>
        <w:tab w:val="center" w:leader="none" w:pos="2835"/>
      </w:tabs>
      <w:spacing w:lineRule="atLeast" w:line="100"/>
    </w:pPr>
    <w:rPr>
      <w:color w:val="17ace6"/>
      <w:sz w:val="20"/>
    </w:rPr>
  </w:style>
  <w:style w:type="paragraph" w:customStyle="1" w:styleId="style4130">
    <w:name w:val="_ECV_HeaderOtherPage"/>
    <w:basedOn w:val="style4129"/>
    <w:next w:val="style4130"/>
    <w:pPr/>
  </w:style>
  <w:style w:type="paragraph" w:customStyle="1" w:styleId="style4131">
    <w:name w:val="_ECV_LeftDetails"/>
    <w:basedOn w:val="style4107"/>
    <w:next w:val="style4131"/>
    <w:pPr>
      <w:spacing w:before="23"/>
    </w:pPr>
    <w:rPr>
      <w:caps w:val="false"/>
    </w:rPr>
  </w:style>
  <w:style w:type="paragraph" w:styleId="style32">
    <w:name w:val="footer"/>
    <w:basedOn w:val="style0"/>
    <w:next w:val="style32"/>
    <w:pPr>
      <w:suppressLineNumbers/>
      <w:tabs>
        <w:tab w:val="right" w:leader="none" w:pos="2835"/>
        <w:tab w:val="left" w:leader="none" w:pos="10205"/>
      </w:tabs>
    </w:pPr>
    <w:rPr>
      <w:color w:val="1593cb"/>
    </w:rPr>
  </w:style>
  <w:style w:type="paragraph" w:customStyle="1" w:styleId="style4132">
    <w:name w:val="_ECV_LanguageHeading"/>
    <w:basedOn w:val="style4109"/>
    <w:next w:val="style4132"/>
    <w:pPr>
      <w:spacing w:before="0"/>
      <w:jc w:val="center"/>
    </w:pPr>
    <w:rPr>
      <w:caps/>
      <w:color w:val="0e4194"/>
      <w:sz w:val="14"/>
    </w:rPr>
  </w:style>
  <w:style w:type="paragraph" w:customStyle="1" w:styleId="style4133">
    <w:name w:val="_ECV_LanguageSubHeading"/>
    <w:basedOn w:val="style4132"/>
    <w:next w:val="style4133"/>
    <w:pPr>
      <w:spacing w:lineRule="atLeast" w:line="100"/>
    </w:pPr>
    <w:rPr>
      <w:caps w:val="false"/>
      <w:sz w:val="16"/>
    </w:rPr>
  </w:style>
  <w:style w:type="paragraph" w:customStyle="1" w:styleId="style4134">
    <w:name w:val="_ECV_LanguageLevel"/>
    <w:basedOn w:val="style4120"/>
    <w:next w:val="style4134"/>
    <w:pPr>
      <w:jc w:val="center"/>
      <w:textAlignment w:val="center"/>
    </w:pPr>
    <w:rPr>
      <w:caps/>
    </w:rPr>
  </w:style>
  <w:style w:type="paragraph" w:customStyle="1" w:styleId="style4135">
    <w:name w:val="_ECV_LanguageCertificate"/>
    <w:basedOn w:val="style4109"/>
    <w:next w:val="style4135"/>
    <w:pPr>
      <w:spacing w:before="0" w:lineRule="atLeast" w:line="100"/>
      <w:ind w:right="283"/>
      <w:jc w:val="center"/>
    </w:pPr>
    <w:rPr>
      <w:color w:val="3f3a38"/>
    </w:rPr>
  </w:style>
  <w:style w:type="paragraph" w:customStyle="1" w:styleId="style4136">
    <w:name w:val="_ECV_LanguageExplanation"/>
    <w:basedOn w:val="style0"/>
    <w:next w:val="style4136"/>
    <w:pPr>
      <w:autoSpaceDE w:val="false"/>
      <w:spacing w:lineRule="atLeast" w:line="100"/>
    </w:pPr>
    <w:rPr>
      <w:color w:val="0e4194"/>
      <w:sz w:val="15"/>
    </w:rPr>
  </w:style>
  <w:style w:type="paragraph" w:customStyle="1" w:styleId="style4137">
    <w:name w:val="_ECV_Links"/>
    <w:basedOn w:val="style4113"/>
    <w:next w:val="style4137"/>
    <w:pPr/>
    <w:rPr>
      <w:u w:val="single"/>
    </w:rPr>
  </w:style>
  <w:style w:type="paragraph" w:customStyle="1" w:styleId="style4138">
    <w:name w:val="_ECV_Text"/>
    <w:basedOn w:val="style66"/>
    <w:next w:val="style4138"/>
    <w:pPr/>
  </w:style>
  <w:style w:type="paragraph" w:customStyle="1" w:styleId="style4139">
    <w:name w:val="_ECV_BusinessSector"/>
    <w:basedOn w:val="style4119"/>
    <w:next w:val="style4139"/>
    <w:pPr>
      <w:spacing w:before="113" w:after="0"/>
    </w:pPr>
    <w:rPr/>
  </w:style>
  <w:style w:type="paragraph" w:customStyle="1" w:styleId="style4140">
    <w:name w:val="_ECV_LanguageName"/>
    <w:basedOn w:val="style4135"/>
    <w:next w:val="style4140"/>
    <w:pPr>
      <w:jc w:val="right"/>
    </w:pPr>
    <w:rPr>
      <w:sz w:val="18"/>
    </w:rPr>
  </w:style>
  <w:style w:type="paragraph" w:customStyle="1" w:styleId="style4141">
    <w:name w:val="_ECV_PersonalInfoHeading"/>
    <w:basedOn w:val="style4107"/>
    <w:next w:val="style4141"/>
    <w:pPr>
      <w:spacing w:before="57"/>
    </w:pPr>
    <w:rPr/>
  </w:style>
  <w:style w:type="paragraph" w:customStyle="1" w:styleId="style4142">
    <w:name w:val="_ECV_OccupationalFieldHeading"/>
    <w:basedOn w:val="style4107"/>
    <w:next w:val="style4142"/>
    <w:pPr>
      <w:spacing w:before="57"/>
    </w:pPr>
    <w:rPr/>
  </w:style>
  <w:style w:type="paragraph" w:customStyle="1" w:styleId="style4143">
    <w:name w:val="_ECV_GenderRow"/>
    <w:basedOn w:val="style0"/>
    <w:next w:val="style4143"/>
    <w:pPr>
      <w:spacing w:before="85"/>
    </w:pPr>
    <w:rPr>
      <w:color w:val="1593cb"/>
    </w:rPr>
  </w:style>
  <w:style w:type="paragraph" w:customStyle="1" w:styleId="style4144">
    <w:name w:val="_ECV_CurriculumVitae_NextPages"/>
    <w:basedOn w:val="style4112"/>
    <w:next w:val="style4144"/>
    <w:pPr>
      <w:tabs>
        <w:tab w:val="clear" w:pos="10205"/>
      </w:tabs>
      <w:spacing w:before="153"/>
      <w:jc w:val="right"/>
    </w:pPr>
    <w:rPr/>
  </w:style>
  <w:style w:type="paragraph" w:customStyle="1" w:styleId="style4145">
    <w:name w:val="_ECV_BusinessSctionRow"/>
    <w:basedOn w:val="style0"/>
    <w:next w:val="style4145"/>
    <w:pPr/>
  </w:style>
  <w:style w:type="paragraph" w:customStyle="1" w:styleId="style4146">
    <w:name w:val="_ECV_BusinessSectorRow"/>
    <w:basedOn w:val="style0"/>
    <w:next w:val="style4146"/>
    <w:pPr/>
  </w:style>
  <w:style w:type="paragraph" w:customStyle="1" w:styleId="style4147">
    <w:name w:val="_ECV_BlueBox"/>
    <w:basedOn w:val="style4115"/>
    <w:next w:val="style4147"/>
    <w:pPr>
      <w:spacing w:before="0"/>
      <w:jc w:val="right"/>
      <w:textAlignment w:val="bottom"/>
    </w:pPr>
    <w:rPr>
      <w:spacing w:val="0"/>
    </w:rPr>
  </w:style>
  <w:style w:type="paragraph" w:customStyle="1" w:styleId="style4148">
    <w:name w:val="_ESP_1stPage"/>
    <w:basedOn w:val="style4144"/>
    <w:next w:val="style4148"/>
    <w:pPr/>
  </w:style>
  <w:style w:type="paragraph" w:customStyle="1" w:styleId="style4149">
    <w:name w:val="_ESP_Text"/>
    <w:basedOn w:val="style4138"/>
    <w:next w:val="style4149"/>
    <w:pPr/>
  </w:style>
  <w:style w:type="paragraph" w:customStyle="1" w:styleId="style4150">
    <w:name w:val="_ESP_Heading"/>
    <w:basedOn w:val="style4149"/>
    <w:next w:val="style4150"/>
    <w:pPr/>
    <w:rPr>
      <w:b/>
      <w:bCs/>
      <w:sz w:val="32"/>
      <w:szCs w:val="32"/>
    </w:rPr>
  </w:style>
  <w:style w:type="paragraph" w:customStyle="1" w:styleId="style4151">
    <w:name w:val="Footer left"/>
    <w:basedOn w:val="style0"/>
    <w:next w:val="style4151"/>
    <w:pPr>
      <w:suppressLineNumbers/>
      <w:tabs>
        <w:tab w:val="center" w:leader="none" w:pos="5188"/>
        <w:tab w:val="right" w:leader="none" w:pos="10376"/>
      </w:tabs>
    </w:pPr>
    <w:rPr/>
  </w:style>
  <w:style w:type="paragraph" w:customStyle="1" w:styleId="style4152">
    <w:name w:val="Footer right"/>
    <w:basedOn w:val="style0"/>
    <w:next w:val="style4152"/>
    <w:pPr>
      <w:suppressLineNumbers/>
      <w:tabs>
        <w:tab w:val="center" w:leader="none" w:pos="5188"/>
        <w:tab w:val="right" w:leader="none" w:pos="10376"/>
      </w:tabs>
    </w:pPr>
    <w:rPr/>
  </w:style>
  <w:style w:type="paragraph" w:customStyle="1" w:styleId="style4153">
    <w:name w:val="_ECV_RelatedDocumentRow"/>
    <w:basedOn w:val="style4146"/>
    <w:next w:val="style4153"/>
    <w:pPr/>
  </w:style>
  <w:style w:type="paragraph" w:customStyle="1" w:styleId="style4154">
    <w:name w:val="Europass_SectionDetails"/>
    <w:basedOn w:val="style0"/>
    <w:next w:val="style4154"/>
    <w:pPr>
      <w:suppressLineNumbers/>
      <w:autoSpaceDE w:val="false"/>
      <w:spacing w:before="28" w:after="56" w:lineRule="atLeast" w:line="100"/>
    </w:pPr>
    <w:rPr>
      <w:sz w:val="18"/>
    </w:rPr>
  </w:style>
  <w:style w:type="paragraph" w:styleId="style179">
    <w:name w:val="List Paragraph"/>
    <w:basedOn w:val="style0"/>
    <w:next w:val="style179"/>
    <w:qFormat/>
    <w:uiPriority w:val="34"/>
    <w:pPr>
      <w:widowControl/>
      <w:suppressAutoHyphens w:val="false"/>
      <w:ind w:left="708"/>
    </w:pPr>
    <w:rPr>
      <w:rFonts w:ascii="Tahoma" w:cs="Times New Roman" w:eastAsia="Times New Roman" w:hAnsi="Tahoma"/>
      <w:color w:val="auto"/>
      <w:spacing w:val="0"/>
      <w:kern w:val="0"/>
      <w:sz w:val="28"/>
      <w:lang w:bidi="ar-SA" w:eastAsia="fr-FR"/>
    </w:rPr>
  </w:style>
  <w:style w:type="paragraph" w:customStyle="1" w:styleId="style4155">
    <w:name w:val="Titre de section"/>
    <w:basedOn w:val="style0"/>
    <w:next w:val="style0"/>
    <w:pPr>
      <w:widowControl/>
      <w:pBdr>
        <w:bottom w:val="single" w:sz="6" w:space="1" w:color="808080"/>
      </w:pBdr>
      <w:suppressAutoHyphens w:val="false"/>
      <w:spacing w:before="220" w:lineRule="atLeast" w:line="220"/>
    </w:pPr>
    <w:rPr>
      <w:rFonts w:ascii="Garamond" w:cs="Times New Roman" w:eastAsia="Times New Roman" w:hAnsi="Garamond"/>
      <w:caps/>
      <w:color w:val="auto"/>
      <w:spacing w:val="15"/>
      <w:kern w:val="0"/>
      <w:sz w:val="20"/>
      <w:szCs w:val="20"/>
      <w:lang w:bidi="ar-SA" w:eastAsia="en-US"/>
    </w:rPr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  <w:style w:type="paragraph" w:customStyle="1" w:styleId="style4156">
    <w:name w:val="Default"/>
    <w:next w:val="style4156"/>
    <w:pPr>
      <w:autoSpaceDE w:val="false"/>
      <w:autoSpaceDN w:val="false"/>
      <w:adjustRightInd w:val="false"/>
    </w:pPr>
    <w:rPr>
      <w:rFonts w:ascii="Arial" w:cs="Arial" w:hAnsi="Arial"/>
      <w:color w:val="000000"/>
      <w:sz w:val="24"/>
      <w:szCs w:val="24"/>
    </w:rPr>
  </w:style>
  <w:style w:type="paragraph" w:customStyle="1" w:styleId="style4157">
    <w:name w:val="Réussite"/>
    <w:basedOn w:val="style66"/>
    <w:next w:val="style4157"/>
    <w:pPr>
      <w:widowControl/>
      <w:numPr>
        <w:ilvl w:val="0"/>
        <w:numId w:val="2"/>
      </w:numPr>
      <w:suppressAutoHyphens w:val="false"/>
      <w:spacing w:after="60" w:lineRule="atLeast" w:line="240"/>
      <w:ind w:left="0" w:firstLine="0"/>
      <w:jc w:val="both"/>
    </w:pPr>
    <w:rPr>
      <w:rFonts w:ascii="Garamond" w:cs="Times New Roman" w:eastAsia="Times New Roman" w:hAnsi="Garamond"/>
      <w:color w:val="auto"/>
      <w:spacing w:val="0"/>
      <w:kern w:val="0"/>
      <w:sz w:val="22"/>
      <w:szCs w:val="20"/>
      <w:lang w:bidi="ar-SA" w:eastAsia="en-US"/>
    </w:rPr>
  </w:style>
  <w:style w:type="paragraph" w:styleId="style153">
    <w:name w:val="Balloon Text"/>
    <w:basedOn w:val="style0"/>
    <w:next w:val="style153"/>
    <w:link w:val="style4158"/>
    <w:uiPriority w:val="99"/>
    <w:pPr/>
    <w:rPr>
      <w:rFonts w:ascii="Tahoma" w:hAnsi="Tahoma"/>
      <w:szCs w:val="14"/>
    </w:rPr>
  </w:style>
  <w:style w:type="character" w:customStyle="1" w:styleId="style4158">
    <w:name w:val="Texte de bulles Car"/>
    <w:next w:val="style4158"/>
    <w:link w:val="style153"/>
    <w:uiPriority w:val="99"/>
    <w:rPr>
      <w:rFonts w:ascii="Tahoma" w:cs="Mangal" w:eastAsia="SimSun" w:hAnsi="Tahoma"/>
      <w:color w:val="3f3a38"/>
      <w:spacing w:val="-6"/>
      <w:kern w:val="1"/>
      <w:sz w:val="16"/>
      <w:szCs w:val="14"/>
      <w:lang w:bidi="hi-IN" w:eastAsia="hi-IN"/>
    </w:rPr>
  </w:style>
  <w:style w:type="character" w:customStyle="1" w:styleId="style4159">
    <w:name w:val="Unresolved Mention"/>
    <w:next w:val="style4159"/>
    <w:uiPriority w:val="99"/>
    <w:rPr>
      <w:color w:val="605e5c"/>
      <w:shd w:val="clear" w:color="auto" w:fill="e1dfdd"/>
    </w:rPr>
  </w:style>
  <w:style w:type="character" w:customStyle="1" w:styleId="style4160">
    <w:name w:val="fontstyle01"/>
    <w:next w:val="style4160"/>
    <w:rPr>
      <w:rFonts w:ascii="CIDFont+F4" w:hAnsi="CIDFont+F4" w:hint="default"/>
      <w:b w:val="false"/>
      <w:bCs w:val="false"/>
      <w:i w:val="false"/>
      <w:iCs w:val="false"/>
      <w:color w:val="000000"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header" Target="header5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4.xml"/><Relationship Id="rId14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760</Words>
  <Pages>3</Pages>
  <Characters>4385</Characters>
  <Application>WPS Office</Application>
  <DocSecurity>0</DocSecurity>
  <Paragraphs>229</Paragraphs>
  <ScaleCrop>false</ScaleCrop>
  <Company>kkostas</Company>
  <LinksUpToDate>false</LinksUpToDate>
  <CharactersWithSpaces>5154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2023-03-09T20:15:50Z</dcterms:created>
  <dc:creator>TOSHIBA</dc:creator>
  <dc:description>Europass CV</dc:description>
  <keywords>Europass, CV, Cedefop</keywords>
  <lastModifiedBy>SM-A025F</lastModifiedBy>
  <lastPrinted>2018-01-24T22:53:00Z</lastPrinted>
  <dcterms:modified xsi:type="dcterms:W3CDTF">2023-03-09T20:15:51Z</dcterms:modified>
  <revision>4</revision>
  <dc:subject>Europass CV</dc:subject>
  <dc:title>Europass 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ICV">
    <vt:lpwstr>389d1c0268d14142ad62a94d2e33c0ed</vt:lpwstr>
  </property>
</Properties>
</file>