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464.0" w:type="dxa"/>
        <w:jc w:val="left"/>
        <w:tblInd w:w="-113.0" w:type="dxa"/>
        <w:tblBorders>
          <w:top w:color="002060" w:space="0" w:sz="4" w:val="single"/>
          <w:left w:color="002060" w:space="0" w:sz="4" w:val="single"/>
          <w:bottom w:color="002060" w:space="0" w:sz="4" w:val="single"/>
          <w:right w:color="002060" w:space="0" w:sz="4" w:val="single"/>
          <w:insideH w:color="002060" w:space="0" w:sz="18" w:val="single"/>
          <w:insideV w:color="002060" w:space="0" w:sz="18" w:val="single"/>
        </w:tblBorders>
        <w:tblLayout w:type="fixed"/>
        <w:tblLook w:val="0400"/>
      </w:tblPr>
      <w:tblGrid>
        <w:gridCol w:w="3202"/>
        <w:gridCol w:w="1442"/>
        <w:gridCol w:w="4820"/>
        <w:tblGridChange w:id="0">
          <w:tblGrid>
            <w:gridCol w:w="3202"/>
            <w:gridCol w:w="1442"/>
            <w:gridCol w:w="4820"/>
          </w:tblGrid>
        </w:tblGridChange>
      </w:tblGrid>
      <w:tr>
        <w:trPr>
          <w:cantSplit w:val="0"/>
          <w:trHeight w:val="80" w:hRule="atLeast"/>
          <w:tblHeader w:val="0"/>
        </w:trPr>
        <w:tc>
          <w:tcPr>
            <w:vMerge w:val="restart"/>
            <w:shd w:fill="002060" w:val="clear"/>
          </w:tcPr>
          <w:p w:rsidR="00000000" w:rsidDel="00000000" w:rsidP="00000000" w:rsidRDefault="00000000" w:rsidRPr="00000000" w14:paraId="00000002">
            <w:pPr>
              <w:pageBreakBefore w:val="0"/>
              <w:shd w:fill="00b0f0" w:val="clear"/>
              <w:jc w:val="both"/>
              <w:rPr>
                <w:rFonts w:ascii="Times" w:cs="Times" w:eastAsia="Times" w:hAnsi="Times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sz w:val="24"/>
                <w:szCs w:val="24"/>
                <w:rtl w:val="0"/>
              </w:rPr>
              <w:t xml:space="preserve">KANTE NOUMAKAN</w:t>
            </w:r>
          </w:p>
          <w:p w:rsidR="00000000" w:rsidDel="00000000" w:rsidP="00000000" w:rsidRDefault="00000000" w:rsidRPr="00000000" w14:paraId="00000003">
            <w:pPr>
              <w:pageBreakBefore w:val="0"/>
              <w:jc w:val="both"/>
              <w:rPr>
                <w:rFonts w:ascii="Times" w:cs="Times" w:eastAsia="Times" w:hAnsi="Times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137795</wp:posOffset>
                  </wp:positionH>
                  <wp:positionV relativeFrom="paragraph">
                    <wp:posOffset>0</wp:posOffset>
                  </wp:positionV>
                  <wp:extent cx="1473200" cy="1016000"/>
                  <wp:effectExtent b="38100" l="38100" r="38100" t="38100"/>
                  <wp:wrapSquare wrapText="bothSides" distB="0" distT="0" distL="114300" distR="114300"/>
                  <wp:docPr id="2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16744" l="0" r="0" t="167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3200" cy="1016000"/>
                          </a:xfrm>
                          <a:prstGeom prst="rect"/>
                          <a:ln w="38100">
                            <a:solidFill>
                              <a:srgbClr val="0B5394"/>
                            </a:solidFill>
                            <a:prstDash val="solid"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04">
            <w:pPr>
              <w:pageBreakBefore w:val="0"/>
              <w:jc w:val="both"/>
              <w:rPr>
                <w:rFonts w:ascii="Times" w:cs="Times" w:eastAsia="Times" w:hAnsi="Times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pageBreakBefore w:val="0"/>
              <w:shd w:fill="00b0f0" w:val="clear"/>
              <w:spacing w:before="240" w:lineRule="auto"/>
              <w:jc w:val="both"/>
              <w:rPr>
                <w:rFonts w:ascii="Times" w:cs="Times" w:eastAsia="Times" w:hAnsi="Times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sz w:val="24"/>
                <w:szCs w:val="24"/>
                <w:rtl w:val="0"/>
              </w:rPr>
              <w:t xml:space="preserve">ETAT CIVIL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426" w:right="0" w:hanging="360"/>
              <w:jc w:val="both"/>
              <w:rPr>
                <w:b w:val="1"/>
                <w:i w:val="0"/>
                <w:smallCaps w:val="0"/>
                <w:strike w:val="0"/>
                <w:color w:val="efefef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color w:val="efefef"/>
                <w:sz w:val="24"/>
                <w:szCs w:val="24"/>
                <w:rtl w:val="0"/>
              </w:rPr>
              <w:t xml:space="preserve">27 ans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426" w:right="0" w:hanging="360"/>
              <w:jc w:val="both"/>
              <w:rPr>
                <w:b w:val="0"/>
                <w:i w:val="0"/>
                <w:smallCaps w:val="0"/>
                <w:strike w:val="0"/>
                <w:color w:val="efefef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efefe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Nationalité Malienne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426" w:right="0" w:hanging="360"/>
              <w:jc w:val="both"/>
              <w:rPr>
                <w:b w:val="0"/>
                <w:i w:val="0"/>
                <w:smallCaps w:val="0"/>
                <w:strike w:val="0"/>
                <w:color w:val="efefef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color w:val="efefef"/>
                <w:sz w:val="24"/>
                <w:szCs w:val="24"/>
                <w:rtl w:val="0"/>
              </w:rPr>
              <w:t xml:space="preserve">Fiancé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426" w:right="0" w:hanging="72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efefe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pageBreakBefore w:val="0"/>
              <w:shd w:fill="00b0f0" w:val="clear"/>
              <w:jc w:val="both"/>
              <w:rPr>
                <w:rFonts w:ascii="Times" w:cs="Times" w:eastAsia="Times" w:hAnsi="Times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sz w:val="24"/>
                <w:szCs w:val="24"/>
                <w:shd w:fill="9cc3e5" w:val="clear"/>
                <w:rtl w:val="0"/>
              </w:rPr>
              <w:t xml:space="preserve">COORDONNEES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pageBreakBefore w:val="0"/>
              <w:jc w:val="both"/>
              <w:rPr>
                <w:rFonts w:ascii="Times" w:cs="Times" w:eastAsia="Times" w:hAnsi="Times"/>
                <w:color w:val="efefef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sz w:val="24"/>
                <w:szCs w:val="24"/>
                <w:rtl w:val="0"/>
              </w:rPr>
              <w:t xml:space="preserve">  </w:t>
            </w: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" w:cs="Times" w:eastAsia="Times" w:hAnsi="Times"/>
                <w:color w:val="efefef"/>
                <w:sz w:val="24"/>
                <w:szCs w:val="24"/>
                <w:rtl w:val="0"/>
              </w:rPr>
              <w:t xml:space="preserve">+0022367487881</w:t>
            </w:r>
          </w:p>
          <w:p w:rsidR="00000000" w:rsidDel="00000000" w:rsidP="00000000" w:rsidRDefault="00000000" w:rsidRPr="00000000" w14:paraId="0000000C">
            <w:pPr>
              <w:pageBreakBefore w:val="0"/>
              <w:ind w:firstLine="259"/>
              <w:jc w:val="both"/>
              <w:rPr>
                <w:rFonts w:ascii="Times" w:cs="Times" w:eastAsia="Times" w:hAnsi="Times"/>
                <w:color w:val="efefef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color w:val="efefef"/>
                <w:sz w:val="24"/>
                <w:szCs w:val="24"/>
                <w:rtl w:val="0"/>
              </w:rPr>
              <w:t xml:space="preserve">Noumakankante7270@gmail.com</w:t>
            </w:r>
          </w:p>
          <w:p w:rsidR="00000000" w:rsidDel="00000000" w:rsidP="00000000" w:rsidRDefault="00000000" w:rsidRPr="00000000" w14:paraId="0000000D">
            <w:pPr>
              <w:pageBreakBefore w:val="0"/>
              <w:jc w:val="both"/>
              <w:rPr>
                <w:rFonts w:ascii="Times" w:cs="Times" w:eastAsia="Times" w:hAnsi="Times"/>
                <w:color w:val="efefef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color w:val="efefef"/>
                <w:sz w:val="24"/>
                <w:szCs w:val="24"/>
                <w:rtl w:val="0"/>
              </w:rPr>
              <w:t xml:space="preserve">   Adresse :</w:t>
            </w:r>
          </w:p>
          <w:p w:rsidR="00000000" w:rsidDel="00000000" w:rsidP="00000000" w:rsidRDefault="00000000" w:rsidRPr="00000000" w14:paraId="0000000E">
            <w:pPr>
              <w:pageBreakBefore w:val="0"/>
              <w:jc w:val="both"/>
              <w:rPr>
                <w:rFonts w:ascii="Times" w:cs="Times" w:eastAsia="Times" w:hAnsi="Times"/>
                <w:color w:val="efefef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color w:val="efefef"/>
                <w:sz w:val="24"/>
                <w:szCs w:val="24"/>
                <w:rtl w:val="0"/>
              </w:rPr>
              <w:t xml:space="preserve">   Doumazana (Bamako-Mali) </w:t>
            </w:r>
          </w:p>
          <w:p w:rsidR="00000000" w:rsidDel="00000000" w:rsidP="00000000" w:rsidRDefault="00000000" w:rsidRPr="00000000" w14:paraId="0000000F">
            <w:pPr>
              <w:pageBreakBefore w:val="0"/>
              <w:jc w:val="both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pageBreakBefore w:val="0"/>
              <w:shd w:fill="00b0f0" w:val="clear"/>
              <w:jc w:val="both"/>
              <w:rPr>
                <w:rFonts w:ascii="Times" w:cs="Times" w:eastAsia="Times" w:hAnsi="Times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sz w:val="24"/>
                <w:szCs w:val="24"/>
                <w:rtl w:val="0"/>
              </w:rPr>
              <w:t xml:space="preserve">LANGUE</w:t>
            </w:r>
          </w:p>
          <w:p w:rsidR="00000000" w:rsidDel="00000000" w:rsidP="00000000" w:rsidRDefault="00000000" w:rsidRPr="00000000" w14:paraId="00000011">
            <w:pPr>
              <w:pageBreakBefore w:val="0"/>
              <w:jc w:val="both"/>
              <w:rPr>
                <w:rFonts w:ascii="Times" w:cs="Times" w:eastAsia="Times" w:hAnsi="Times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426" w:right="0" w:hanging="360"/>
              <w:jc w:val="both"/>
              <w:rPr>
                <w:b w:val="0"/>
                <w:i w:val="0"/>
                <w:smallCaps w:val="0"/>
                <w:strike w:val="0"/>
                <w:color w:val="efefef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efefe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Français : </w:t>
            </w:r>
            <w:r w:rsidDel="00000000" w:rsidR="00000000" w:rsidRPr="00000000">
              <w:rPr>
                <w:rFonts w:ascii="Times" w:cs="Times" w:eastAsia="Times" w:hAnsi="Times"/>
                <w:color w:val="efefef"/>
                <w:sz w:val="24"/>
                <w:szCs w:val="24"/>
                <w:rtl w:val="0"/>
              </w:rPr>
              <w:t xml:space="preserve">Très bon n</w:t>
            </w: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efefe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iveau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426" w:right="0" w:hanging="360"/>
              <w:jc w:val="both"/>
              <w:rPr>
                <w:b w:val="0"/>
                <w:i w:val="0"/>
                <w:smallCaps w:val="0"/>
                <w:strike w:val="0"/>
                <w:color w:val="efefef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efefe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Bambara : Très bon niveau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72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pageBreakBefore w:val="0"/>
              <w:shd w:fill="00b0f0" w:val="clear"/>
              <w:jc w:val="both"/>
              <w:rPr>
                <w:rFonts w:ascii="Times" w:cs="Times" w:eastAsia="Times" w:hAnsi="Times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sz w:val="24"/>
                <w:szCs w:val="24"/>
                <w:shd w:fill="9cc3e5" w:val="clear"/>
                <w:rtl w:val="0"/>
              </w:rPr>
              <w:t xml:space="preserve">INFORMATIQUE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pageBreakBefore w:val="0"/>
              <w:jc w:val="both"/>
              <w:rPr>
                <w:rFonts w:ascii="Times" w:cs="Times" w:eastAsia="Times" w:hAnsi="Times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426" w:right="0" w:hanging="360"/>
              <w:jc w:val="both"/>
              <w:rPr>
                <w:b w:val="0"/>
                <w:i w:val="0"/>
                <w:smallCaps w:val="0"/>
                <w:strike w:val="0"/>
                <w:color w:val="efefef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efefe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Word,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426" w:right="0" w:hanging="360"/>
              <w:jc w:val="both"/>
              <w:rPr>
                <w:rFonts w:ascii="Times" w:cs="Times" w:eastAsia="Times" w:hAnsi="Times"/>
                <w:color w:val="efefef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" w:cs="Times" w:eastAsia="Times" w:hAnsi="Times"/>
                <w:color w:val="efefef"/>
                <w:sz w:val="24"/>
                <w:szCs w:val="24"/>
                <w:rtl w:val="0"/>
              </w:rPr>
              <w:t xml:space="preserve">Exel,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426" w:right="0" w:hanging="360"/>
              <w:jc w:val="both"/>
              <w:rPr>
                <w:b w:val="0"/>
                <w:i w:val="0"/>
                <w:smallCaps w:val="0"/>
                <w:strike w:val="0"/>
                <w:color w:val="efefef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efefe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Power Point.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pageBreakBefore w:val="0"/>
              <w:shd w:fill="00b0f0" w:val="clear"/>
              <w:jc w:val="both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QUALITES </w:t>
            </w:r>
          </w:p>
          <w:p w:rsidR="00000000" w:rsidDel="00000000" w:rsidP="00000000" w:rsidRDefault="00000000" w:rsidRPr="00000000" w14:paraId="0000001B">
            <w:pPr>
              <w:pageBreakBefore w:val="0"/>
              <w:jc w:val="both"/>
              <w:rPr>
                <w:rFonts w:ascii="Times" w:cs="Times" w:eastAsia="Times" w:hAnsi="Times"/>
                <w:color w:val="efefef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color w:val="efefef"/>
                <w:sz w:val="24"/>
                <w:szCs w:val="24"/>
                <w:rtl w:val="0"/>
              </w:rPr>
              <w:t xml:space="preserve">Esprit ouvert, rigoureux, sérieux, consciencieux, courageux et dynamique</w:t>
            </w:r>
          </w:p>
          <w:p w:rsidR="00000000" w:rsidDel="00000000" w:rsidP="00000000" w:rsidRDefault="00000000" w:rsidRPr="00000000" w14:paraId="0000001C">
            <w:pPr>
              <w:pageBreakBefore w:val="0"/>
              <w:shd w:fill="00b0f0" w:val="clear"/>
              <w:jc w:val="both"/>
              <w:rPr>
                <w:rFonts w:ascii="Times" w:cs="Times" w:eastAsia="Times" w:hAnsi="Times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sz w:val="24"/>
                <w:szCs w:val="24"/>
                <w:rtl w:val="0"/>
              </w:rPr>
              <w:t xml:space="preserve">CENTRE D’INTERETS</w:t>
            </w:r>
          </w:p>
          <w:p w:rsidR="00000000" w:rsidDel="00000000" w:rsidP="00000000" w:rsidRDefault="00000000" w:rsidRPr="00000000" w14:paraId="0000001D">
            <w:pPr>
              <w:pageBreakBefore w:val="0"/>
              <w:jc w:val="both"/>
              <w:rPr>
                <w:rFonts w:ascii="Times" w:cs="Times" w:eastAsia="Times" w:hAnsi="Times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pageBreakBefore w:val="0"/>
              <w:jc w:val="both"/>
              <w:rPr>
                <w:rFonts w:ascii="Times" w:cs="Times" w:eastAsia="Times" w:hAnsi="Times"/>
                <w:color w:val="efefef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color w:val="efefef"/>
                <w:sz w:val="24"/>
                <w:szCs w:val="24"/>
                <w:rtl w:val="0"/>
              </w:rPr>
              <w:t xml:space="preserve">Loisirs </w:t>
            </w:r>
            <w:r w:rsidDel="00000000" w:rsidR="00000000" w:rsidRPr="00000000">
              <w:rPr>
                <w:rFonts w:ascii="Times" w:cs="Times" w:eastAsia="Times" w:hAnsi="Times"/>
                <w:color w:val="efefef"/>
                <w:sz w:val="24"/>
                <w:szCs w:val="24"/>
                <w:rtl w:val="0"/>
              </w:rPr>
              <w:t xml:space="preserve">: Voyage, Lecture, Sport, Musique.</w:t>
            </w:r>
          </w:p>
          <w:p w:rsidR="00000000" w:rsidDel="00000000" w:rsidP="00000000" w:rsidRDefault="00000000" w:rsidRPr="00000000" w14:paraId="0000001F">
            <w:pPr>
              <w:pageBreakBefore w:val="0"/>
              <w:jc w:val="both"/>
              <w:rPr>
                <w:rFonts w:ascii="Times" w:cs="Times" w:eastAsia="Times" w:hAnsi="Times"/>
                <w:color w:val="efefe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pageBreakBefore w:val="0"/>
              <w:jc w:val="both"/>
              <w:rPr>
                <w:rFonts w:ascii="Times" w:cs="Times" w:eastAsia="Times" w:hAnsi="Times"/>
                <w:b w:val="1"/>
                <w:color w:val="efefef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color w:val="efefef"/>
                <w:sz w:val="24"/>
                <w:szCs w:val="24"/>
                <w:rtl w:val="0"/>
              </w:rPr>
              <w:t xml:space="preserve">Association : </w:t>
            </w:r>
            <w:r w:rsidDel="00000000" w:rsidR="00000000" w:rsidRPr="00000000">
              <w:rPr>
                <w:rFonts w:ascii="Times" w:cs="Times" w:eastAsia="Times" w:hAnsi="Times"/>
                <w:color w:val="efefef"/>
                <w:sz w:val="24"/>
                <w:szCs w:val="24"/>
                <w:rtl w:val="0"/>
              </w:rPr>
              <w:t xml:space="preserve">membre de l’association « MP SAMA 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002060" w:val="clear"/>
          </w:tcPr>
          <w:p w:rsidR="00000000" w:rsidDel="00000000" w:rsidP="00000000" w:rsidRDefault="00000000" w:rsidRPr="00000000" w14:paraId="00000021">
            <w:pPr>
              <w:pageBreakBefore w:val="0"/>
              <w:jc w:val="both"/>
              <w:rPr>
                <w:rFonts w:ascii="Times" w:cs="Times" w:eastAsia="Times" w:hAnsi="Times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color w:val="efefef"/>
                <w:sz w:val="28"/>
                <w:szCs w:val="28"/>
                <w:rtl w:val="0"/>
              </w:rPr>
              <w:t xml:space="preserve">RECHERCHE D’UN POSTE DE MERITE</w:t>
            </w:r>
            <w:r w:rsidDel="00000000" w:rsidR="00000000" w:rsidRPr="00000000">
              <w:rPr>
                <w:rFonts w:ascii="Times" w:cs="Times" w:eastAsia="Times" w:hAnsi="Times"/>
                <w:b w:val="1"/>
                <w:sz w:val="28"/>
                <w:szCs w:val="28"/>
                <w:rtl w:val="0"/>
              </w:rPr>
              <w:t xml:space="preserve"> </w:t>
            </w:r>
          </w:p>
        </w:tc>
      </w:tr>
      <w:tr>
        <w:trPr>
          <w:cantSplit w:val="0"/>
          <w:trHeight w:val="80" w:hRule="atLeast"/>
          <w:tblHeader w:val="0"/>
        </w:trPr>
        <w:tc>
          <w:tcPr>
            <w:vMerge w:val="continue"/>
            <w:shd w:fill="002060" w:val="clea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002060" w:val="clear"/>
          </w:tcPr>
          <w:p w:rsidR="00000000" w:rsidDel="00000000" w:rsidP="00000000" w:rsidRDefault="00000000" w:rsidRPr="00000000" w14:paraId="00000024">
            <w:pPr>
              <w:pageBreakBefore w:val="0"/>
              <w:jc w:val="both"/>
              <w:rPr>
                <w:rFonts w:ascii="Times" w:cs="Times" w:eastAsia="Times" w:hAnsi="Times"/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vMerge w:val="continue"/>
            <w:shd w:fill="002060" w:val="clea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002060" w:val="clear"/>
          </w:tcPr>
          <w:p w:rsidR="00000000" w:rsidDel="00000000" w:rsidP="00000000" w:rsidRDefault="00000000" w:rsidRPr="00000000" w14:paraId="00000027">
            <w:pPr>
              <w:pageBreakBefore w:val="0"/>
              <w:jc w:val="center"/>
              <w:rPr>
                <w:rFonts w:ascii="Times" w:cs="Times" w:eastAsia="Times" w:hAnsi="Times"/>
                <w:b w:val="1"/>
                <w:color w:val="efefef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color w:val="efefef"/>
                <w:sz w:val="24"/>
                <w:szCs w:val="24"/>
                <w:rtl w:val="0"/>
              </w:rPr>
              <w:t xml:space="preserve">FORMATION</w:t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vMerge w:val="continue"/>
            <w:shd w:fill="002060" w:val="clea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b w:val="1"/>
                <w:color w:val="efefe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2A">
            <w:pPr>
              <w:pageBreakBefore w:val="0"/>
              <w:ind w:left="533" w:hanging="533"/>
              <w:jc w:val="center"/>
              <w:rPr>
                <w:rFonts w:ascii="Times" w:cs="Times" w:eastAsia="Times" w:hAnsi="Times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sz w:val="24"/>
                <w:szCs w:val="24"/>
                <w:rtl w:val="0"/>
              </w:rPr>
              <w:t xml:space="preserve">2015-2018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B">
            <w:pPr>
              <w:pageBreakBefore w:val="0"/>
              <w:spacing w:after="120" w:before="120" w:lineRule="auto"/>
              <w:ind w:right="113"/>
              <w:jc w:val="both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sz w:val="24"/>
                <w:szCs w:val="24"/>
                <w:rtl w:val="0"/>
              </w:rPr>
              <w:t xml:space="preserve">Licence Sociologie, </w:t>
            </w: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six semestres à la Faculté des Science Humaine et Science de l’Education (FSHSE)  de Kabala au Mali.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002060" w:val="clea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2D">
            <w:pPr>
              <w:pageBreakBefore w:val="0"/>
              <w:ind w:left="533" w:hanging="533"/>
              <w:jc w:val="center"/>
              <w:rPr>
                <w:rFonts w:ascii="Times" w:cs="Times" w:eastAsia="Times" w:hAnsi="Times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sz w:val="24"/>
                <w:szCs w:val="24"/>
                <w:rtl w:val="0"/>
              </w:rPr>
              <w:t xml:space="preserve">2014-2015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E">
            <w:pPr>
              <w:pageBreakBefore w:val="0"/>
              <w:spacing w:after="120" w:before="120" w:lineRule="auto"/>
              <w:ind w:right="113"/>
              <w:jc w:val="both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sz w:val="24"/>
                <w:szCs w:val="24"/>
                <w:rtl w:val="0"/>
              </w:rPr>
              <w:t xml:space="preserve">Diplôme Baccalauréat </w:t>
            </w: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en Science  Sociale au Lycée Doulaye Baba de Doumazana à Bamako. 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vMerge w:val="continue"/>
            <w:shd w:fill="002060" w:val="clea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002060" w:val="clear"/>
            <w:vAlign w:val="center"/>
          </w:tcPr>
          <w:p w:rsidR="00000000" w:rsidDel="00000000" w:rsidP="00000000" w:rsidRDefault="00000000" w:rsidRPr="00000000" w14:paraId="00000030">
            <w:pPr>
              <w:pageBreakBefore w:val="0"/>
              <w:ind w:left="283" w:right="113" w:firstLine="0"/>
              <w:jc w:val="center"/>
              <w:rPr>
                <w:rFonts w:ascii="Times" w:cs="Times" w:eastAsia="Times" w:hAnsi="Times"/>
                <w:b w:val="1"/>
                <w:color w:val="efefef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color w:val="efefef"/>
                <w:sz w:val="24"/>
                <w:szCs w:val="24"/>
                <w:rtl w:val="0"/>
              </w:rPr>
              <w:t xml:space="preserve">EXPERIENCE PROFETIONNELLE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002060" w:val="clea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b w:val="1"/>
                <w:color w:val="efefe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33">
            <w:pPr>
              <w:pageBreakBefore w:val="0"/>
              <w:jc w:val="center"/>
              <w:rPr>
                <w:rFonts w:ascii="Times" w:cs="Times" w:eastAsia="Times" w:hAnsi="Times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sz w:val="24"/>
                <w:szCs w:val="24"/>
                <w:rtl w:val="0"/>
              </w:rPr>
              <w:t xml:space="preserve">14 Novembre 2019 à nos jours 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4">
            <w:pPr>
              <w:pageBreakBefore w:val="0"/>
              <w:spacing w:before="240" w:lineRule="auto"/>
              <w:ind w:right="113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Bénévole à l’impôt centre 1 du district de Bamako.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59" w:lineRule="auto"/>
              <w:ind w:left="459" w:right="113" w:hanging="283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Chargé des suivis des quitus,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459" w:right="113" w:hanging="283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Mouvement circulaire des quitus.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002060" w:val="clea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38">
            <w:pPr>
              <w:pageBreakBefore w:val="0"/>
              <w:jc w:val="center"/>
              <w:rPr>
                <w:rFonts w:ascii="Times" w:cs="Times" w:eastAsia="Times" w:hAnsi="Times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sz w:val="24"/>
                <w:szCs w:val="24"/>
                <w:rtl w:val="0"/>
              </w:rPr>
              <w:t xml:space="preserve">Juillet 2019- Octobre 2019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9">
            <w:pPr>
              <w:pageBreakBefore w:val="0"/>
              <w:spacing w:before="240" w:lineRule="auto"/>
              <w:ind w:right="113"/>
              <w:jc w:val="both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Co-gérant – Société Aminata Konaté (SAK) juillet à Octobre, stage de 4 mois.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459" w:right="113" w:hanging="283"/>
              <w:jc w:val="both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Chargé des taches de la boutique,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459" w:right="113" w:hanging="283"/>
              <w:jc w:val="both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 second gestionnaire après le gérant,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459" w:right="113" w:hanging="283"/>
              <w:jc w:val="both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 poste dont on a besoin d’une bonne humeur, etre attentif et superviseur tous les temps.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002060" w:val="clea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3E">
            <w:pPr>
              <w:pageBreakBefore w:val="0"/>
              <w:jc w:val="center"/>
              <w:rPr>
                <w:rFonts w:ascii="Times" w:cs="Times" w:eastAsia="Times" w:hAnsi="Times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sz w:val="24"/>
                <w:szCs w:val="24"/>
                <w:rtl w:val="0"/>
              </w:rPr>
              <w:t xml:space="preserve">Décembre 2018- Juin 2019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F">
            <w:pPr>
              <w:pageBreakBefore w:val="0"/>
              <w:spacing w:before="120" w:lineRule="auto"/>
              <w:ind w:left="5" w:right="113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Hôtesse – Société Aminata Konaté (SAK) 1 an et 6 mois.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459" w:right="113" w:hanging="283"/>
              <w:jc w:val="both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Chargé de la vente des produits,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459" w:right="113" w:hanging="283"/>
              <w:jc w:val="both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Faire le marketing des nouveaux produits au près des acheteurs,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459" w:right="113" w:hanging="283"/>
              <w:jc w:val="both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 poste dont le dynamisme et le courage  sont des pièces principales, et surtout il faut etre motivé.</w:t>
            </w: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002060" w:val="clear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44">
            <w:pPr>
              <w:pageBreakBefore w:val="0"/>
              <w:jc w:val="center"/>
              <w:rPr>
                <w:rFonts w:ascii="Times" w:cs="Times" w:eastAsia="Times" w:hAnsi="Times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sz w:val="24"/>
                <w:szCs w:val="24"/>
                <w:rtl w:val="0"/>
              </w:rPr>
              <w:t xml:space="preserve">Juin 2017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5">
            <w:pPr>
              <w:pageBreakBefore w:val="0"/>
              <w:spacing w:before="120" w:lineRule="auto"/>
              <w:ind w:left="5" w:right="113" w:firstLine="0"/>
              <w:jc w:val="both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Gérant – Alimentation Assitan Traore (AAT) Juin à Septembre.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459" w:right="113" w:hanging="283"/>
              <w:jc w:val="both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Gestionnaire de la boutique,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59" w:lineRule="auto"/>
              <w:ind w:left="459" w:right="113" w:hanging="283"/>
              <w:jc w:val="both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 poste dont on a besoin d’une bonne humeur, etre attentif et superviseur tous les temps. Surtout etre un accueillant chaleureux.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8">
      <w:pPr>
        <w:pageBreakBefore w:val="0"/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  <w:font w:name="Times New Roman"/>
  <w:font w:name="Courier New"/>
  <w:font w:name="Times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1127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847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67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87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007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727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47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67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87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fr-F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F+I67TQPt0OUVruSMPW72ctqELQ==">AMUW2mWzV3q+P+PXcQfC6cCAK+XZ0NF9qwxxOTehV2zUi8DZ/1IH2aLQIvfbyqQCkjgM6eHSwHfoXsdN4d4P1ZZLK5TFaip0J94lfHCXcNxk8CzxnLgtWgYWMqk8VzomtNVk5ovVJi7u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