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15" w:rsidRDefault="00663C50">
      <w:pPr>
        <w:rPr>
          <w:rFonts w:ascii="Times New Roman" w:hAnsi="Times New Roman" w:cs="Times New Roman"/>
          <w:color w:val="00B050"/>
          <w:sz w:val="36"/>
        </w:rPr>
      </w:pPr>
      <w:bookmarkStart w:id="0" w:name="DIALLOMOUSSA"/>
      <w:bookmarkEnd w:id="0"/>
      <w:r>
        <w:rPr>
          <w:noProof/>
          <w:lang w:eastAsia="fr-FR"/>
        </w:rPr>
        <w:drawing>
          <wp:anchor distT="0" distB="9525" distL="114300" distR="0" simplePos="0" relativeHeight="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1609725" cy="1533525"/>
            <wp:effectExtent l="19050" t="0" r="9525" b="0"/>
            <wp:wrapSquare wrapText="bothSides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B050"/>
          <w:sz w:val="36"/>
        </w:rPr>
        <w:t xml:space="preserve">DIALLO </w:t>
      </w:r>
      <w:r>
        <w:rPr>
          <w:rFonts w:ascii="Times New Roman" w:hAnsi="Times New Roman" w:cs="Times New Roman"/>
          <w:b/>
          <w:color w:val="00B050"/>
          <w:sz w:val="36"/>
        </w:rPr>
        <w:t>MOUSSA</w:t>
      </w:r>
    </w:p>
    <w:p w:rsidR="006B6715" w:rsidRDefault="00663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KALABAN COURA</w:t>
      </w:r>
    </w:p>
    <w:p w:rsidR="006B6715" w:rsidRDefault="00663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BAMAKO MALI</w:t>
      </w:r>
      <w:r>
        <w:rPr>
          <w:rFonts w:ascii="Times New Roman" w:hAnsi="Times New Roman" w:cs="Times New Roman"/>
          <w:sz w:val="24"/>
        </w:rPr>
        <w:tab/>
      </w:r>
    </w:p>
    <w:p w:rsidR="006B6715" w:rsidRDefault="00663C50">
      <w:p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 xml:space="preserve">TEL: +223 74 07 58 52 </w:t>
      </w:r>
    </w:p>
    <w:p w:rsidR="006B6715" w:rsidRDefault="002C1C23">
      <w:hyperlink r:id="rId10">
        <w:r w:rsidR="00663C50">
          <w:rPr>
            <w:rStyle w:val="LienInternet"/>
            <w:rFonts w:ascii="Times New Roman" w:hAnsi="Times New Roman" w:cs="Times New Roman"/>
            <w:b/>
            <w:color w:val="00B050"/>
            <w:sz w:val="24"/>
            <w:szCs w:val="24"/>
          </w:rPr>
          <w:t>moussadiallo091@gmail.com</w:t>
        </w:r>
      </w:hyperlink>
    </w:p>
    <w:p w:rsidR="006B6715" w:rsidRDefault="006B6715">
      <w:pPr>
        <w:rPr>
          <w:rFonts w:ascii="Times New Roman" w:hAnsi="Times New Roman" w:cs="Times New Roman"/>
          <w:sz w:val="24"/>
        </w:rPr>
      </w:pPr>
    </w:p>
    <w:p w:rsidR="004248F5" w:rsidRDefault="004248F5" w:rsidP="004248F5">
      <w:r>
        <w:rPr>
          <w:rFonts w:ascii="Times New Roman" w:hAnsi="Times New Roman" w:cs="Times New Roman"/>
          <w:b/>
          <w:color w:val="00B050"/>
          <w:sz w:val="32"/>
        </w:rPr>
        <w:t>RESPONSABLE COMMERCIAL</w:t>
      </w:r>
    </w:p>
    <w:p w:rsidR="004248F5" w:rsidRDefault="004248F5" w:rsidP="004248F5"/>
    <w:p w:rsidR="004248F5" w:rsidRDefault="004248F5" w:rsidP="004248F5">
      <w:pPr>
        <w:ind w:left="708" w:firstLine="708"/>
        <w:rPr>
          <w:rFonts w:ascii="Open Sans" w:eastAsia="Times New Roman" w:hAnsi="Open Sans" w:cs="Times New Roman"/>
          <w:b/>
          <w:color w:val="000000"/>
          <w:sz w:val="18"/>
          <w:szCs w:val="18"/>
          <w:lang w:eastAsia="fr-FR"/>
        </w:rPr>
      </w:pPr>
      <w:r w:rsidRPr="004248F5">
        <w:rPr>
          <w:rFonts w:ascii="Open Sans" w:eastAsia="Times New Roman" w:hAnsi="Open Sans" w:cs="Times New Roman"/>
          <w:b/>
          <w:color w:val="000000"/>
          <w:sz w:val="18"/>
          <w:lang w:eastAsia="fr-FR"/>
        </w:rPr>
        <w:t>EN POSTE</w:t>
      </w:r>
      <w:r>
        <w:rPr>
          <w:rFonts w:ascii="Open Sans" w:eastAsia="Times New Roman" w:hAnsi="Open Sans" w:cs="Times New Roman"/>
          <w:b/>
          <w:color w:val="000000"/>
          <w:sz w:val="18"/>
          <w:szCs w:val="18"/>
          <w:lang w:eastAsia="fr-FR"/>
        </w:rPr>
        <w:t xml:space="preserve"> </w:t>
      </w:r>
    </w:p>
    <w:p w:rsidR="006B6715" w:rsidRPr="004248F5" w:rsidRDefault="004248F5" w:rsidP="004248F5">
      <w:pPr>
        <w:ind w:firstLine="708"/>
      </w:pPr>
      <w:r w:rsidRPr="004248F5">
        <w:rPr>
          <w:rFonts w:ascii="Open Sans" w:eastAsia="Times New Roman" w:hAnsi="Open Sans" w:cs="Times New Roman"/>
          <w:b/>
          <w:color w:val="000000"/>
          <w:sz w:val="18"/>
          <w:lang w:eastAsia="fr-FR"/>
        </w:rPr>
        <w:t>OUVERT AUX OPPORTUNITES</w:t>
      </w:r>
    </w:p>
    <w:p w:rsidR="004248F5" w:rsidRDefault="004248F5">
      <w:pPr>
        <w:rPr>
          <w:rFonts w:ascii="Times New Roman" w:hAnsi="Times New Roman" w:cs="Times New Roman"/>
          <w:b/>
          <w:color w:val="00B050"/>
          <w:sz w:val="28"/>
        </w:rPr>
      </w:pPr>
    </w:p>
    <w:p w:rsidR="004248F5" w:rsidRDefault="004248F5">
      <w:pPr>
        <w:rPr>
          <w:rFonts w:ascii="Times New Roman" w:hAnsi="Times New Roman" w:cs="Times New Roman"/>
          <w:b/>
          <w:color w:val="00B050"/>
          <w:sz w:val="28"/>
        </w:rPr>
      </w:pPr>
    </w:p>
    <w:p w:rsidR="004248F5" w:rsidRDefault="004248F5">
      <w:pPr>
        <w:rPr>
          <w:rFonts w:ascii="Times New Roman" w:hAnsi="Times New Roman" w:cs="Times New Roman"/>
          <w:b/>
          <w:color w:val="00B050"/>
          <w:sz w:val="28"/>
        </w:rPr>
      </w:pPr>
    </w:p>
    <w:p w:rsidR="006B6715" w:rsidRDefault="00663C50">
      <w:pPr>
        <w:pStyle w:val="Heading3"/>
        <w:rPr>
          <w:rFonts w:ascii="Times New Roman" w:hAnsi="Times New Roman"/>
        </w:rPr>
      </w:pPr>
      <w:r>
        <w:rPr>
          <w:rFonts w:ascii="Times New Roman" w:hAnsi="Times New Roman" w:cs="Times New Roman"/>
          <w:color w:val="00B050"/>
        </w:rPr>
        <w:t>PRÉSENTATION</w:t>
      </w:r>
    </w:p>
    <w:p w:rsidR="00663C50" w:rsidRDefault="00663C50">
      <w:pPr>
        <w:pStyle w:val="Corpsdetext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relation client a toujours constitué mon cœur de métier. </w:t>
      </w:r>
    </w:p>
    <w:p w:rsidR="006B6715" w:rsidRDefault="00663C50">
      <w:pPr>
        <w:pStyle w:val="Corpsdetext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 expérience professionnelle me permet de tisser instantanément des relations de confiance tout en assurant le développement de l’activité dans le respect des objectifs.</w:t>
      </w:r>
    </w:p>
    <w:p w:rsidR="006B6715" w:rsidRDefault="00663C50">
      <w:pPr>
        <w:pStyle w:val="Heading3"/>
        <w:rPr>
          <w:rFonts w:ascii="Times New Roman" w:hAnsi="Times New Roman"/>
          <w:color w:val="009353"/>
        </w:rPr>
      </w:pPr>
      <w:r>
        <w:rPr>
          <w:rFonts w:ascii="Times New Roman" w:hAnsi="Times New Roman"/>
          <w:color w:val="009353"/>
        </w:rPr>
        <w:t>QUALIFICATIONS ET COMPÉTENCES</w:t>
      </w:r>
    </w:p>
    <w:p w:rsidR="006B6715" w:rsidRDefault="00663C50">
      <w:pPr>
        <w:pStyle w:val="Corpsdetexte"/>
        <w:numPr>
          <w:ilvl w:val="0"/>
          <w:numId w:val="3"/>
        </w:num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>Suivi d’un portefeuille de clients avec objectifs de performance</w:t>
      </w:r>
    </w:p>
    <w:p w:rsidR="006B6715" w:rsidRDefault="00663C50">
      <w:pPr>
        <w:pStyle w:val="Corpsdetexte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Conseils et montages de dossiers de crédits</w:t>
      </w:r>
    </w:p>
    <w:p w:rsidR="006B6715" w:rsidRDefault="00663C50">
      <w:pPr>
        <w:pStyle w:val="Corpsdetexte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Accueil clientèle et négociation des offres et des contrats</w:t>
      </w:r>
    </w:p>
    <w:p w:rsidR="006B6715" w:rsidRDefault="00663C50">
      <w:pPr>
        <w:pStyle w:val="Corpsdetexte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Préparation et ciblage des actions commerciales</w:t>
      </w:r>
    </w:p>
    <w:p w:rsidR="006B6715" w:rsidRDefault="00663C50">
      <w:pPr>
        <w:pStyle w:val="Corpsdetexte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Analyse et </w:t>
      </w:r>
      <w:proofErr w:type="spellStart"/>
      <w:r>
        <w:rPr>
          <w:rFonts w:ascii="Times New Roman" w:hAnsi="Times New Roman"/>
          <w:sz w:val="24"/>
          <w:szCs w:val="24"/>
        </w:rPr>
        <w:t>reporting</w:t>
      </w:r>
      <w:proofErr w:type="spellEnd"/>
    </w:p>
    <w:p w:rsidR="006B6715" w:rsidRDefault="006B6715">
      <w:pPr>
        <w:rPr>
          <w:rFonts w:cs="Times New Roman"/>
          <w:b/>
          <w:color w:val="00B050"/>
          <w:sz w:val="28"/>
        </w:rPr>
      </w:pPr>
    </w:p>
    <w:p w:rsidR="006B6715" w:rsidRDefault="00663C50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FORMATION</w:t>
      </w:r>
    </w:p>
    <w:p w:rsidR="006B6715" w:rsidRDefault="00663C50">
      <w:pPr>
        <w:tabs>
          <w:tab w:val="righ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4248F5" w:rsidRDefault="004248F5" w:rsidP="004248F5">
      <w:pPr>
        <w:tabs>
          <w:tab w:val="left" w:pos="1701"/>
        </w:tabs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COURANT MAI 2017 :</w:t>
      </w:r>
      <w:r>
        <w:rPr>
          <w:rFonts w:ascii="Times New Roman" w:hAnsi="Times New Roman" w:cs="Times New Roman"/>
          <w:b/>
          <w:color w:val="00B05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FORMATION EN INTERMÉDIATION</w:t>
      </w:r>
      <w:r>
        <w:rPr>
          <w:rFonts w:ascii="Times New Roman" w:hAnsi="Times New Roman" w:cs="Times New Roman"/>
          <w:b/>
          <w:sz w:val="24"/>
        </w:rPr>
        <w:t xml:space="preserve">  FINANCIÈRE (Projet CVC) sur la Gestion d’entreprises, négociation financière, contractualisation et sur les business modèles dans la facilitation de l’accès au financement des acteurs des chaînes de valeur agricole.</w:t>
      </w:r>
    </w:p>
    <w:p w:rsidR="004248F5" w:rsidRDefault="004248F5" w:rsidP="004248F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Modules de formation:</w:t>
      </w:r>
    </w:p>
    <w:p w:rsidR="004248F5" w:rsidRDefault="004248F5" w:rsidP="004248F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</w:pPr>
      <w:r>
        <w:rPr>
          <w:rFonts w:ascii="Times New Roman" w:hAnsi="Times New Roman" w:cs="Times New Roman"/>
          <w:sz w:val="24"/>
        </w:rPr>
        <w:t>Le cycle agricole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</w:pPr>
      <w:r>
        <w:rPr>
          <w:rFonts w:ascii="Times New Roman" w:hAnsi="Times New Roman" w:cs="Times New Roman"/>
          <w:sz w:val="24"/>
        </w:rPr>
        <w:t>La notion de chaîne de valeur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</w:pPr>
      <w:r>
        <w:rPr>
          <w:rFonts w:ascii="Times New Roman" w:hAnsi="Times New Roman" w:cs="Times New Roman"/>
          <w:sz w:val="24"/>
        </w:rPr>
        <w:t>La description détaillée des besoins de financement des chaînes de valeur du projet CVC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Les risques financiers dans le secteur agricole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La migration des risques financiers dans le secteur agricole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L’environnement pour la sécurité des prêts agricoles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L’environnement du secteur financier au Mali.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La facilitation des liens MPME/Institutions financières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Le business plan ;</w:t>
      </w:r>
    </w:p>
    <w:p w:rsidR="004248F5" w:rsidRDefault="004248F5" w:rsidP="004248F5">
      <w:pPr>
        <w:pStyle w:val="Paragraphedeliste1"/>
        <w:numPr>
          <w:ilvl w:val="0"/>
          <w:numId w:val="1"/>
        </w:numPr>
        <w:tabs>
          <w:tab w:val="left" w:pos="1701"/>
        </w:tabs>
        <w:spacing w:after="0"/>
      </w:pPr>
      <w:r>
        <w:rPr>
          <w:rFonts w:ascii="Times New Roman" w:hAnsi="Times New Roman" w:cs="Times New Roman"/>
          <w:sz w:val="24"/>
        </w:rPr>
        <w:t>L’analyse financière, le suivi des crédits, les outils de suivi de crédits.</w:t>
      </w:r>
    </w:p>
    <w:p w:rsidR="004248F5" w:rsidRDefault="004248F5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4"/>
          <w:u w:val="single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2016-2017 :</w:t>
      </w:r>
      <w:r>
        <w:rPr>
          <w:rFonts w:ascii="Times New Roman" w:hAnsi="Times New Roman" w:cs="Times New Roman"/>
          <w:sz w:val="24"/>
        </w:rPr>
        <w:tab/>
        <w:t>Étudiant en Master 2- Option Management des Entreprises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Institut International de Management- IIM de Bamako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6B6715" w:rsidRDefault="00663C50">
      <w:pPr>
        <w:tabs>
          <w:tab w:val="left" w:pos="1701"/>
          <w:tab w:val="left" w:pos="1815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2015-2016 :</w:t>
      </w:r>
      <w:r>
        <w:rPr>
          <w:rFonts w:ascii="Times New Roman" w:hAnsi="Times New Roman" w:cs="Times New Roman"/>
          <w:sz w:val="24"/>
        </w:rPr>
        <w:tab/>
        <w:t xml:space="preserve">Master 1- Option Management des Entreprises </w:t>
      </w:r>
    </w:p>
    <w:p w:rsidR="006B6715" w:rsidRDefault="00663C50">
      <w:pPr>
        <w:tabs>
          <w:tab w:val="left" w:pos="1701"/>
          <w:tab w:val="left" w:pos="1815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Institut International de Management- IIM de Bamako</w:t>
      </w:r>
    </w:p>
    <w:p w:rsidR="006B6715" w:rsidRDefault="006B6715">
      <w:pPr>
        <w:tabs>
          <w:tab w:val="left" w:pos="1701"/>
          <w:tab w:val="left" w:pos="1815"/>
          <w:tab w:val="right" w:pos="9072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2014-2015 :</w:t>
      </w:r>
      <w:r>
        <w:rPr>
          <w:rFonts w:ascii="Times New Roman" w:hAnsi="Times New Roman" w:cs="Times New Roman"/>
          <w:sz w:val="24"/>
        </w:rPr>
        <w:tab/>
        <w:t>BBA 3/ Licence- Option Management des Entreprises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Institut International de Management- IIM de Bamako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2010-2011 :</w:t>
      </w:r>
      <w:r>
        <w:rPr>
          <w:rFonts w:ascii="Times New Roman" w:hAnsi="Times New Roman" w:cs="Times New Roman"/>
          <w:sz w:val="24"/>
        </w:rPr>
        <w:tab/>
        <w:t>Baccalauréat Technique- Option Mathématique Technique Économie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Lycée Technique de Bamako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EXPÉRIENCE PROFESSIONNELLE</w:t>
      </w:r>
    </w:p>
    <w:p w:rsidR="009F27CC" w:rsidRDefault="009F27CC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4248F5" w:rsidRPr="00BE03E0" w:rsidRDefault="004248F5">
      <w:pPr>
        <w:tabs>
          <w:tab w:val="left" w:pos="1701"/>
        </w:tabs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DE MAI 2019 A NOS </w:t>
      </w:r>
      <w:r w:rsidRPr="004C5258">
        <w:rPr>
          <w:rFonts w:ascii="Times New Roman" w:hAnsi="Times New Roman" w:cs="Times New Roman"/>
          <w:b/>
          <w:color w:val="00B050"/>
          <w:sz w:val="24"/>
          <w:u w:val="single"/>
        </w:rPr>
        <w:t>JOURS </w:t>
      </w:r>
      <w:r w:rsidR="004C5258" w:rsidRPr="004C5258">
        <w:rPr>
          <w:rFonts w:ascii="Times New Roman" w:hAnsi="Times New Roman" w:cs="Times New Roman"/>
          <w:b/>
          <w:color w:val="00B050"/>
          <w:sz w:val="24"/>
        </w:rPr>
        <w:t>:</w:t>
      </w:r>
      <w:r w:rsidR="004C5258" w:rsidRPr="004248F5">
        <w:rPr>
          <w:rFonts w:ascii="Times New Roman" w:hAnsi="Times New Roman" w:cs="Times New Roman"/>
          <w:color w:val="auto"/>
          <w:sz w:val="24"/>
        </w:rPr>
        <w:t xml:space="preserve"> </w:t>
      </w:r>
      <w:r w:rsidR="004C5258" w:rsidRPr="00BE03E0">
        <w:rPr>
          <w:rFonts w:ascii="Times New Roman" w:hAnsi="Times New Roman" w:cs="Times New Roman"/>
          <w:b/>
          <w:color w:val="auto"/>
          <w:sz w:val="24"/>
        </w:rPr>
        <w:t>RESPONSABLE</w:t>
      </w:r>
      <w:r w:rsidRPr="00BE03E0">
        <w:rPr>
          <w:rFonts w:ascii="Times New Roman" w:hAnsi="Times New Roman" w:cs="Times New Roman"/>
          <w:b/>
          <w:color w:val="auto"/>
          <w:sz w:val="24"/>
        </w:rPr>
        <w:t xml:space="preserve"> COMMERCIAL CHEZ EXCEL COMMUNICATION</w:t>
      </w:r>
    </w:p>
    <w:p w:rsidR="009E7F2F" w:rsidRPr="00BE03E0" w:rsidRDefault="009E7F2F" w:rsidP="009E7F2F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82E57" w:rsidRPr="00BE03E0" w:rsidRDefault="00482E57" w:rsidP="00482E57">
      <w:pPr>
        <w:tabs>
          <w:tab w:val="left" w:pos="1701"/>
        </w:tabs>
        <w:rPr>
          <w:rFonts w:ascii="Times New Roman" w:hAnsi="Times New Roman" w:cs="Times New Roman"/>
          <w:sz w:val="28"/>
        </w:rPr>
      </w:pPr>
      <w:r w:rsidRPr="00BE03E0"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Missions effectuées</w:t>
      </w:r>
    </w:p>
    <w:p w:rsidR="00C87539" w:rsidRPr="00BE03E0" w:rsidRDefault="00C87539" w:rsidP="00C87539">
      <w:pPr>
        <w:tabs>
          <w:tab w:val="left" w:pos="1701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7539" w:rsidRPr="00BE03E0" w:rsidRDefault="00C87539" w:rsidP="00482E57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Développer le Chiffres d’Affaires.</w:t>
      </w:r>
    </w:p>
    <w:p w:rsidR="00482E57" w:rsidRPr="00BE03E0" w:rsidRDefault="00C87539" w:rsidP="00C87539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Elaborer la stratégie à adopter pour atteindre les objectifs commerciaux.</w:t>
      </w:r>
    </w:p>
    <w:p w:rsidR="00482E57" w:rsidRPr="00AA0A35" w:rsidRDefault="00C87539" w:rsidP="00AA0A35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Diriger et animer l’équipe commerciale.</w:t>
      </w:r>
      <w:r w:rsidRPr="00BE03E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AA0A35" w:rsidRPr="00AA0A35" w:rsidRDefault="00C87539" w:rsidP="00AA0A35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Appui et accompagnement dans leur prospection téléphonique, et sur le terrain.</w:t>
      </w:r>
    </w:p>
    <w:p w:rsidR="000922D6" w:rsidRPr="000922D6" w:rsidRDefault="00AA0A35" w:rsidP="00C87539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Assurer la gestion des relations publiques </w:t>
      </w:r>
    </w:p>
    <w:p w:rsidR="00482E57" w:rsidRPr="00BE03E0" w:rsidRDefault="00C87539" w:rsidP="00C87539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Gérer, développer et prospecter un portefeui</w:t>
      </w:r>
      <w:r w:rsidR="00482E57" w:rsidRPr="00BE03E0">
        <w:rPr>
          <w:rFonts w:ascii="Times New Roman" w:hAnsi="Times New Roman" w:cs="Times New Roman"/>
          <w:color w:val="auto"/>
          <w:sz w:val="24"/>
          <w:szCs w:val="24"/>
        </w:rPr>
        <w:t xml:space="preserve">lle d’agences médias avec leurs </w:t>
      </w:r>
      <w:r w:rsidRPr="00BE03E0">
        <w:rPr>
          <w:rFonts w:ascii="Times New Roman" w:hAnsi="Times New Roman" w:cs="Times New Roman"/>
          <w:color w:val="auto"/>
          <w:sz w:val="24"/>
          <w:szCs w:val="24"/>
        </w:rPr>
        <w:t>annonceurs,</w:t>
      </w:r>
    </w:p>
    <w:p w:rsidR="00482E57" w:rsidRPr="000922D6" w:rsidRDefault="00C87539" w:rsidP="00C87539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Assurer le développement commercial en prospectant et fidélisant les comptes stratégiques pour l’entreprise ; en menant les négociations dans le cadre de nouveaux contrats ; en participant à des salons, des conférences, à toutes manifestations de représentation externe.</w:t>
      </w:r>
    </w:p>
    <w:p w:rsidR="000922D6" w:rsidRPr="00BE03E0" w:rsidRDefault="000922D6" w:rsidP="00C87539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Assurer la facturation et le suivi de l’ensemble des activations clients</w:t>
      </w:r>
    </w:p>
    <w:p w:rsidR="00482E57" w:rsidRPr="00AA0A35" w:rsidRDefault="00C87539" w:rsidP="00AA0A35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Analyse les évolutions du marché et les offres de la concurrence afin d'adapter en permanence les offres de l'entreprise</w:t>
      </w:r>
      <w:r w:rsidR="00482E57" w:rsidRPr="00BE03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E57" w:rsidRPr="00AA0A35" w:rsidRDefault="00E57060" w:rsidP="00AA0A35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Mettre en place des tableaux de bord</w:t>
      </w:r>
      <w:r w:rsidR="00BE7AB9" w:rsidRPr="00BE03E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E03E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pour suivre les résultats et réajuster la stratégie si nécessaire.</w:t>
      </w:r>
    </w:p>
    <w:p w:rsidR="00482E57" w:rsidRPr="00BE03E0" w:rsidRDefault="00E57060" w:rsidP="00482E57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 xml:space="preserve">Suivre </w:t>
      </w:r>
      <w:r w:rsidR="00AA0A35">
        <w:rPr>
          <w:rFonts w:ascii="Times New Roman" w:hAnsi="Times New Roman" w:cs="Times New Roman"/>
          <w:color w:val="auto"/>
          <w:sz w:val="24"/>
          <w:szCs w:val="24"/>
        </w:rPr>
        <w:t xml:space="preserve">le stock de </w:t>
      </w:r>
      <w:r w:rsidR="000922D6">
        <w:rPr>
          <w:rFonts w:ascii="Times New Roman" w:hAnsi="Times New Roman" w:cs="Times New Roman"/>
          <w:color w:val="auto"/>
          <w:sz w:val="24"/>
          <w:szCs w:val="24"/>
        </w:rPr>
        <w:t>matériels (décodeurs</w:t>
      </w:r>
      <w:r w:rsidR="00AA0A35">
        <w:rPr>
          <w:rFonts w:ascii="Times New Roman" w:hAnsi="Times New Roman" w:cs="Times New Roman"/>
          <w:color w:val="auto"/>
          <w:sz w:val="24"/>
          <w:szCs w:val="24"/>
        </w:rPr>
        <w:t xml:space="preserve">, câbles </w:t>
      </w:r>
      <w:proofErr w:type="spellStart"/>
      <w:r w:rsidR="000922D6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="000922D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0A3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82E57" w:rsidRPr="00BE03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0A35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82E57" w:rsidRPr="00BE03E0" w:rsidRDefault="00E57060" w:rsidP="00482E57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Analyser des parts de marché, suivi de piges concurrentielles</w:t>
      </w:r>
      <w:r w:rsidR="00482E57" w:rsidRPr="00BE03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E57" w:rsidRPr="00BE03E0" w:rsidRDefault="00E57060" w:rsidP="00482E57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Préparer les éléments chiffrés et les dossiers pour certains rendez-vous annonceurs et agences</w:t>
      </w:r>
      <w:r w:rsidR="00482E57" w:rsidRPr="00BE03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E57" w:rsidRPr="00BE03E0" w:rsidRDefault="00E57060" w:rsidP="00482E57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 xml:space="preserve">Suivre et analyser </w:t>
      </w:r>
      <w:r w:rsidRPr="00BE03E0">
        <w:rPr>
          <w:rFonts w:ascii="Times New Roman" w:hAnsi="Times New Roman" w:cs="Times New Roman"/>
          <w:color w:val="auto"/>
        </w:rPr>
        <w:t>les résultats quantitatifs et qualitatifs</w:t>
      </w:r>
      <w:r w:rsidRPr="00BE03E0">
        <w:rPr>
          <w:rFonts w:ascii="Times New Roman" w:hAnsi="Times New Roman" w:cs="Times New Roman"/>
          <w:color w:val="auto"/>
          <w:sz w:val="24"/>
          <w:szCs w:val="24"/>
        </w:rPr>
        <w:t xml:space="preserve"> des canaux de ventes. Consolider les </w:t>
      </w:r>
      <w:proofErr w:type="spellStart"/>
      <w:r w:rsidRPr="00BE03E0">
        <w:rPr>
          <w:rFonts w:ascii="Times New Roman" w:hAnsi="Times New Roman" w:cs="Times New Roman"/>
          <w:color w:val="auto"/>
          <w:sz w:val="24"/>
          <w:szCs w:val="24"/>
        </w:rPr>
        <w:t>reporting</w:t>
      </w:r>
      <w:proofErr w:type="spellEnd"/>
      <w:r w:rsidRPr="00BE03E0">
        <w:rPr>
          <w:rFonts w:ascii="Times New Roman" w:hAnsi="Times New Roman" w:cs="Times New Roman"/>
          <w:color w:val="auto"/>
          <w:sz w:val="24"/>
          <w:szCs w:val="24"/>
        </w:rPr>
        <w:t xml:space="preserve"> par canal de vente.</w:t>
      </w:r>
    </w:p>
    <w:p w:rsidR="006F449D" w:rsidRPr="002F056C" w:rsidRDefault="00E57060" w:rsidP="002F056C">
      <w:pPr>
        <w:pStyle w:val="Paragraphedeliste"/>
        <w:numPr>
          <w:ilvl w:val="0"/>
          <w:numId w:val="9"/>
        </w:num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E03E0">
        <w:rPr>
          <w:rFonts w:ascii="Times New Roman" w:hAnsi="Times New Roman" w:cs="Times New Roman"/>
          <w:color w:val="auto"/>
          <w:sz w:val="24"/>
          <w:szCs w:val="24"/>
        </w:rPr>
        <w:t>Réaliser une veille des mises en avant des offres concurrentes dans les canaux de vente de ces partenaires.</w:t>
      </w:r>
    </w:p>
    <w:p w:rsidR="002F056C" w:rsidRPr="002F056C" w:rsidRDefault="002F056C" w:rsidP="002F056C">
      <w:pPr>
        <w:tabs>
          <w:tab w:val="left" w:pos="1701"/>
        </w:tabs>
        <w:ind w:left="36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6B6715" w:rsidRPr="00482E57" w:rsidRDefault="004248F5" w:rsidP="00482E57">
      <w:pPr>
        <w:tabs>
          <w:tab w:val="left" w:pos="1701"/>
        </w:tabs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482E57">
        <w:rPr>
          <w:rFonts w:ascii="Times New Roman" w:hAnsi="Times New Roman" w:cs="Times New Roman"/>
          <w:b/>
          <w:color w:val="00B050"/>
          <w:sz w:val="24"/>
          <w:u w:val="single"/>
        </w:rPr>
        <w:lastRenderedPageBreak/>
        <w:t>DE MAI 2015 A MAI 2019</w:t>
      </w:r>
      <w:r w:rsidR="00663C50" w:rsidRPr="00482E57">
        <w:rPr>
          <w:rFonts w:ascii="Times New Roman" w:hAnsi="Times New Roman" w:cs="Times New Roman"/>
          <w:b/>
          <w:color w:val="00B050"/>
          <w:sz w:val="24"/>
          <w:u w:val="single"/>
        </w:rPr>
        <w:t> :</w:t>
      </w:r>
      <w:r w:rsidR="00663C50" w:rsidRPr="00482E57">
        <w:rPr>
          <w:rFonts w:ascii="Times New Roman" w:hAnsi="Times New Roman" w:cs="Times New Roman"/>
          <w:sz w:val="24"/>
        </w:rPr>
        <w:t xml:space="preserve"> </w:t>
      </w:r>
      <w:r w:rsidR="00663C50" w:rsidRPr="00482E57">
        <w:rPr>
          <w:rFonts w:ascii="Times New Roman" w:hAnsi="Times New Roman" w:cs="Times New Roman"/>
          <w:b/>
          <w:sz w:val="24"/>
        </w:rPr>
        <w:t>GESTIONNAIRE DE PORTEFEUILLE CHARG</w:t>
      </w:r>
      <w:r w:rsidR="004C5258" w:rsidRPr="00482E57">
        <w:rPr>
          <w:rFonts w:ascii="Times New Roman" w:hAnsi="Times New Roman" w:cs="Times New Roman"/>
          <w:b/>
          <w:sz w:val="24"/>
        </w:rPr>
        <w:t xml:space="preserve">É </w:t>
      </w:r>
      <w:r w:rsidR="00663C50" w:rsidRPr="00482E57">
        <w:rPr>
          <w:rFonts w:ascii="Times New Roman" w:hAnsi="Times New Roman" w:cs="Times New Roman"/>
          <w:b/>
          <w:sz w:val="24"/>
        </w:rPr>
        <w:t xml:space="preserve">DE CRÉDITS TPE/PME/PMI /ANALYSTE RISQUES ENGAGEMENTS CHEZ </w:t>
      </w:r>
      <w:r w:rsidRPr="00482E57">
        <w:rPr>
          <w:rFonts w:ascii="Times New Roman" w:hAnsi="Times New Roman" w:cs="Times New Roman"/>
          <w:b/>
          <w:sz w:val="24"/>
        </w:rPr>
        <w:t xml:space="preserve">BAOBAB </w:t>
      </w:r>
      <w:r w:rsidR="00663C50" w:rsidRPr="00482E57">
        <w:rPr>
          <w:rFonts w:ascii="Times New Roman" w:hAnsi="Times New Roman" w:cs="Times New Roman"/>
          <w:b/>
          <w:sz w:val="24"/>
        </w:rPr>
        <w:t>MALI</w:t>
      </w:r>
      <w:r w:rsidRPr="00482E57">
        <w:rPr>
          <w:rFonts w:ascii="Times New Roman" w:hAnsi="Times New Roman" w:cs="Times New Roman"/>
          <w:b/>
          <w:sz w:val="24"/>
        </w:rPr>
        <w:t xml:space="preserve"> (ANCIENNEMENT MICROCRED</w:t>
      </w:r>
      <w:r w:rsidR="00663C50" w:rsidRPr="00482E57">
        <w:rPr>
          <w:rFonts w:ascii="Times New Roman" w:hAnsi="Times New Roman" w:cs="Times New Roman"/>
          <w:b/>
          <w:sz w:val="24"/>
        </w:rPr>
        <w:t>)</w:t>
      </w:r>
    </w:p>
    <w:p w:rsidR="004C5258" w:rsidRDefault="004C5258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</w:p>
    <w:p w:rsidR="004C5258" w:rsidRPr="004C5258" w:rsidRDefault="004C5258">
      <w:pPr>
        <w:tabs>
          <w:tab w:val="left" w:pos="1701"/>
        </w:tabs>
        <w:rPr>
          <w:rFonts w:ascii="Times New Roman" w:hAnsi="Times New Roman" w:cs="Times New Roman"/>
          <w:sz w:val="28"/>
        </w:rPr>
      </w:pPr>
      <w:r w:rsidRPr="004C5258"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Missions effectuées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Gestion d’un portefeuille de clients (entretiens clientèle, analyse financière, suivi des risques (risque crédit).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Analyste risques/ crédit recherche d’informations et analyse financière, ratios : solvabilité, liquidité ; Suivi et gestion d’encours.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Recouvrement clients : analyse des échus, relance clients (mails, téléphone, courriers), ciblage clients à risque. 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Responsable de l’évaluation quantitative /Montage et étude des dossiers crédits clients : Orientation clients vers les produits en fonction de leurs projets, pré-études, constitution dossier et étude sur pièces, déterminer la capacité de remboursement du client avec des agrégats et indicateurs financiers en conformité avec la politique de crédit.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Responsable de l’évaluation qualitative :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Collecte d'informations permettant de comprendre l'attitude et les motivations du client.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Suivi portefeuille (Appels sortants) : Suivi journalier des demandes, identification besoin et finalisation, suivre l’utilisation du crédit par des visites périodiques, anticiper d’éventuels problèmes liés au remboursement du crédit.</w:t>
      </w:r>
    </w:p>
    <w:p w:rsidR="004C5258" w:rsidRDefault="004C5258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Pr="004C5258" w:rsidRDefault="00663C50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 w:rsidRPr="004C5258">
        <w:rPr>
          <w:rFonts w:ascii="Times New Roman" w:hAnsi="Times New Roman" w:cs="Times New Roman"/>
          <w:b/>
          <w:sz w:val="24"/>
        </w:rPr>
        <w:t>AUTRES TACHES :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Développement du portefeuille;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Mener l’étude des besoins de financement;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Prospection de nouveau marché.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SEPTEMBRE 2014 – AVRIL 2015 :</w:t>
      </w:r>
      <w:r>
        <w:rPr>
          <w:rFonts w:ascii="Times New Roman" w:hAnsi="Times New Roman" w:cs="Times New Roman"/>
          <w:b/>
          <w:color w:val="00B050"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RESPONSABLE ADMISSION ET MARKETING A L’AGENCE DE COMMUNICATION D’EVENEMENTIEL ET DE MARKETING- ACEM MALI</w:t>
      </w:r>
      <w:bookmarkStart w:id="1" w:name="_GoBack"/>
      <w:bookmarkEnd w:id="1"/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</w:p>
    <w:p w:rsidR="004C5258" w:rsidRPr="004C5258" w:rsidRDefault="004C5258" w:rsidP="004C5258">
      <w:pPr>
        <w:tabs>
          <w:tab w:val="left" w:pos="1701"/>
        </w:tabs>
        <w:rPr>
          <w:rFonts w:ascii="Times New Roman" w:hAnsi="Times New Roman" w:cs="Times New Roman"/>
          <w:sz w:val="28"/>
        </w:rPr>
      </w:pPr>
      <w:r w:rsidRPr="004C5258"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Missions effectuées</w:t>
      </w:r>
    </w:p>
    <w:p w:rsidR="004C5258" w:rsidRDefault="004C5258">
      <w:pPr>
        <w:pStyle w:val="NormalWeb"/>
        <w:spacing w:beforeAutospacing="0" w:afterAutospacing="0"/>
      </w:pPr>
    </w:p>
    <w:p w:rsidR="006B6715" w:rsidRDefault="00663C50">
      <w:pPr>
        <w:pStyle w:val="NormalWeb"/>
        <w:spacing w:beforeAutospacing="0" w:afterAutospacing="0"/>
      </w:pPr>
      <w:r>
        <w:t xml:space="preserve">Relation clientèle et connaissance des rouages habituels de la gestion d’une administration des ventes ; </w:t>
      </w:r>
    </w:p>
    <w:p w:rsidR="006B6715" w:rsidRDefault="00663C50">
      <w:pPr>
        <w:pStyle w:val="NormalWeb"/>
        <w:spacing w:beforeAutospacing="0" w:afterAutospacing="0"/>
      </w:pPr>
      <w:r>
        <w:t>Organisation de campagnes de marketing direct ;</w:t>
      </w:r>
    </w:p>
    <w:p w:rsidR="006B6715" w:rsidRDefault="00663C50">
      <w:pPr>
        <w:pStyle w:val="NormalWeb"/>
        <w:spacing w:beforeAutospacing="0" w:afterAutospacing="0"/>
      </w:pPr>
      <w:r>
        <w:t>Contribution à la réalisation du plan annuel de marketing ; </w:t>
      </w:r>
    </w:p>
    <w:p w:rsidR="006B6715" w:rsidRDefault="00663C50">
      <w:pPr>
        <w:pStyle w:val="NormalWeb"/>
        <w:spacing w:beforeAutospacing="0" w:afterAutospacing="0"/>
      </w:pPr>
      <w:r>
        <w:t>Gestion de projet en cours d’élaboration et de programmes d'échantillonnage ;</w:t>
      </w:r>
    </w:p>
    <w:p w:rsidR="006B6715" w:rsidRDefault="00663C50">
      <w:pPr>
        <w:pStyle w:val="NormalWeb"/>
        <w:spacing w:beforeAutospacing="0" w:afterAutospacing="0"/>
      </w:pPr>
      <w:r>
        <w:t>Gestion de la communication en interne ;</w:t>
      </w:r>
    </w:p>
    <w:p w:rsidR="006B6715" w:rsidRDefault="00663C50">
      <w:pPr>
        <w:pStyle w:val="NormalWeb"/>
        <w:spacing w:beforeAutospacing="0" w:afterAutospacing="0"/>
      </w:pPr>
      <w:r>
        <w:t>Gestion quotidienne des relations publiques ;</w:t>
      </w:r>
    </w:p>
    <w:p w:rsidR="006B6715" w:rsidRDefault="00663C50">
      <w:pPr>
        <w:pStyle w:val="Paragraphedeliste1"/>
        <w:tabs>
          <w:tab w:val="left" w:pos="1701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Chargé de clientèle particulier ; </w:t>
      </w:r>
    </w:p>
    <w:p w:rsidR="006B6715" w:rsidRDefault="00663C50">
      <w:pPr>
        <w:pStyle w:val="NormalWeb"/>
        <w:spacing w:beforeAutospacing="0" w:afterAutospacing="0"/>
      </w:pPr>
      <w:r>
        <w:t xml:space="preserve">Chargé de la réception, du conseil et de l’orientation ; </w:t>
      </w:r>
    </w:p>
    <w:p w:rsidR="006B6715" w:rsidRDefault="00663C50">
      <w:pPr>
        <w:pStyle w:val="NormalWeb"/>
        <w:spacing w:beforeAutospacing="0" w:afterAutospacing="0"/>
      </w:pPr>
      <w:r>
        <w:t>Résoudre de manière professionnelle les problèmes des clients ;</w:t>
      </w:r>
    </w:p>
    <w:p w:rsidR="006B6715" w:rsidRDefault="00663C50">
      <w:pPr>
        <w:pStyle w:val="Paragraphedeliste1"/>
        <w:tabs>
          <w:tab w:val="left" w:pos="1701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Constitution et suivi des dossiers d’études auprès des Ambassades ;</w:t>
      </w:r>
    </w:p>
    <w:p w:rsidR="006B6715" w:rsidRDefault="00663C50">
      <w:pPr>
        <w:pStyle w:val="Paragraphedeliste1"/>
        <w:tabs>
          <w:tab w:val="left" w:pos="1701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Développer un portefeuille de professionnels.</w:t>
      </w:r>
    </w:p>
    <w:p w:rsidR="006B6715" w:rsidRDefault="006B6715">
      <w:pPr>
        <w:pStyle w:val="Paragraphedeliste1"/>
        <w:tabs>
          <w:tab w:val="left" w:pos="1701"/>
        </w:tabs>
        <w:spacing w:after="0"/>
        <w:ind w:left="0"/>
        <w:rPr>
          <w:rFonts w:ascii="Times New Roman" w:hAnsi="Times New Roman" w:cs="Times New Roman"/>
          <w:b/>
          <w:color w:val="00B050"/>
          <w:sz w:val="28"/>
        </w:rPr>
      </w:pPr>
    </w:p>
    <w:p w:rsidR="006B6715" w:rsidRDefault="00663C50">
      <w:pPr>
        <w:pStyle w:val="Paragraphedeliste1"/>
        <w:tabs>
          <w:tab w:val="left" w:pos="1701"/>
        </w:tabs>
        <w:spacing w:after="0"/>
        <w:ind w:left="0"/>
      </w:pPr>
      <w:r>
        <w:rPr>
          <w:rFonts w:ascii="Times New Roman" w:hAnsi="Times New Roman" w:cs="Times New Roman"/>
          <w:b/>
          <w:color w:val="00B050"/>
          <w:sz w:val="28"/>
        </w:rPr>
        <w:lastRenderedPageBreak/>
        <w:t>RÉFÉRENCE PROFESSIONNELLE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6B6715" w:rsidRDefault="00663C50">
      <w:pPr>
        <w:pStyle w:val="Paragraphedeliste1"/>
        <w:numPr>
          <w:ilvl w:val="0"/>
          <w:numId w:val="2"/>
        </w:numPr>
        <w:tabs>
          <w:tab w:val="left" w:pos="1701"/>
        </w:tabs>
        <w:spacing w:after="0"/>
      </w:pPr>
      <w:r>
        <w:rPr>
          <w:rFonts w:ascii="Times New Roman" w:hAnsi="Times New Roman" w:cs="Times New Roman"/>
          <w:b/>
          <w:sz w:val="24"/>
        </w:rPr>
        <w:t>ALI Mohamed</w:t>
      </w:r>
    </w:p>
    <w:p w:rsidR="006B6715" w:rsidRPr="00663C50" w:rsidRDefault="00663C50">
      <w:pPr>
        <w:tabs>
          <w:tab w:val="left" w:pos="1701"/>
        </w:tabs>
        <w:rPr>
          <w:rFonts w:ascii="Times New Roman" w:hAnsi="Times New Roman" w:cs="Times New Roman"/>
          <w:bCs/>
          <w:color w:val="212121"/>
          <w:sz w:val="24"/>
          <w:lang w:val="en-US"/>
        </w:rPr>
      </w:pPr>
      <w:r w:rsidRPr="00663C50">
        <w:rPr>
          <w:rFonts w:ascii="Times New Roman" w:hAnsi="Times New Roman" w:cs="Times New Roman"/>
          <w:bCs/>
          <w:color w:val="212121"/>
          <w:sz w:val="24"/>
          <w:lang w:val="en-US"/>
        </w:rPr>
        <w:t>Senior Financial and Business Development Services Manager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63C50">
        <w:rPr>
          <w:rFonts w:ascii="Times New Roman" w:hAnsi="Times New Roman" w:cs="Times New Roman"/>
          <w:sz w:val="24"/>
          <w:szCs w:val="24"/>
          <w:lang w:val="en-US"/>
        </w:rPr>
        <w:t>Feed the Future Mali Cereals Value Chain (C</w:t>
      </w:r>
      <w:r>
        <w:rPr>
          <w:rFonts w:ascii="Times New Roman" w:hAnsi="Times New Roman" w:cs="Times New Roman"/>
          <w:sz w:val="24"/>
          <w:szCs w:val="24"/>
          <w:lang w:val="en-US"/>
        </w:rPr>
        <w:t>VC) Project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Contact: +22376316206</w:t>
      </w:r>
    </w:p>
    <w:p w:rsidR="006B6715" w:rsidRDefault="002C1C23">
      <w:pPr>
        <w:tabs>
          <w:tab w:val="left" w:pos="1701"/>
        </w:tabs>
      </w:pPr>
      <w:hyperlink r:id="rId11">
        <w:r w:rsidR="00663C50">
          <w:rPr>
            <w:rStyle w:val="LienInternet"/>
            <w:rFonts w:ascii="Times New Roman" w:hAnsi="Times New Roman" w:cs="Times New Roman"/>
            <w:color w:val="00B050"/>
            <w:sz w:val="24"/>
          </w:rPr>
          <w:t>amohamed@acdivoca-mali.org</w:t>
        </w:r>
      </w:hyperlink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color w:val="00B050"/>
          <w:sz w:val="24"/>
          <w:u w:val="single"/>
        </w:rPr>
      </w:pPr>
    </w:p>
    <w:p w:rsidR="006B6715" w:rsidRDefault="00663C50">
      <w:pPr>
        <w:pStyle w:val="Paragraphedeliste1"/>
        <w:numPr>
          <w:ilvl w:val="0"/>
          <w:numId w:val="2"/>
        </w:numPr>
        <w:tabs>
          <w:tab w:val="left" w:pos="1701"/>
        </w:tabs>
        <w:spacing w:after="0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DEMBELE </w:t>
      </w:r>
      <w:proofErr w:type="spellStart"/>
      <w:r>
        <w:rPr>
          <w:rFonts w:ascii="Times New Roman" w:hAnsi="Times New Roman" w:cs="Times New Roman"/>
          <w:b/>
          <w:sz w:val="24"/>
        </w:rPr>
        <w:t>Daouda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Sory</w:t>
      </w:r>
      <w:proofErr w:type="spellEnd"/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Président APIFIMA (Association des professionnels en Intermédiation Financière au Mali)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 : +22376475407</w:t>
      </w:r>
    </w:p>
    <w:p w:rsidR="006B6715" w:rsidRPr="00FA13BA" w:rsidRDefault="00663C50">
      <w:pPr>
        <w:tabs>
          <w:tab w:val="left" w:pos="1701"/>
        </w:tabs>
        <w:rPr>
          <w:rFonts w:ascii="Times New Roman" w:hAnsi="Times New Roman" w:cs="Times New Roman"/>
          <w:color w:val="00B050"/>
          <w:sz w:val="24"/>
          <w:u w:val="single"/>
        </w:rPr>
      </w:pPr>
      <w:r>
        <w:rPr>
          <w:rFonts w:ascii="Times New Roman" w:hAnsi="Times New Roman" w:cs="Times New Roman"/>
          <w:color w:val="00B050"/>
          <w:sz w:val="24"/>
          <w:u w:val="single"/>
        </w:rPr>
        <w:t>dembele.daouda@gmail.com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4"/>
        </w:rPr>
      </w:pPr>
    </w:p>
    <w:p w:rsidR="006B6715" w:rsidRDefault="00663C50">
      <w:pPr>
        <w:pStyle w:val="Paragraphedeliste1"/>
        <w:numPr>
          <w:ilvl w:val="0"/>
          <w:numId w:val="2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DANIOKO Souleymane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Directeur général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A.C.E.M</w:t>
      </w:r>
      <w:r w:rsidR="00FA13B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Mali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 : +22389007474/ +22375548262</w:t>
      </w:r>
    </w:p>
    <w:p w:rsidR="006B6715" w:rsidRDefault="002C1C23">
      <w:pPr>
        <w:tabs>
          <w:tab w:val="left" w:pos="1701"/>
        </w:tabs>
      </w:pPr>
      <w:hyperlink r:id="rId12">
        <w:r w:rsidR="00663C50">
          <w:rPr>
            <w:rStyle w:val="LienInternet"/>
            <w:rFonts w:ascii="Times New Roman" w:hAnsi="Times New Roman" w:cs="Times New Roman"/>
            <w:color w:val="00B050"/>
            <w:sz w:val="24"/>
            <w:u w:val="none"/>
          </w:rPr>
          <w:t>Souleymane_danioko@yahoo.fr</w:t>
        </w:r>
      </w:hyperlink>
    </w:p>
    <w:p w:rsidR="00FA13BA" w:rsidRDefault="00FA13BA">
      <w:pPr>
        <w:tabs>
          <w:tab w:val="left" w:pos="1701"/>
        </w:tabs>
      </w:pPr>
    </w:p>
    <w:p w:rsidR="00FA13BA" w:rsidRDefault="00FA13BA" w:rsidP="00FA13BA">
      <w:pPr>
        <w:pStyle w:val="Paragraphedeliste1"/>
        <w:numPr>
          <w:ilvl w:val="0"/>
          <w:numId w:val="2"/>
        </w:num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SONKO SOKHNA MAGUETTE</w:t>
      </w:r>
    </w:p>
    <w:p w:rsidR="00FA13BA" w:rsidRDefault="00FA13BA" w:rsidP="00FA13BA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Chef d’Agence </w:t>
      </w:r>
    </w:p>
    <w:p w:rsidR="00FA13BA" w:rsidRDefault="00FA13BA" w:rsidP="00FA13BA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BAOBAB- Mali </w:t>
      </w:r>
    </w:p>
    <w:p w:rsidR="00FA13BA" w:rsidRDefault="00FA13BA" w:rsidP="00FA13BA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 : +22379558802</w:t>
      </w:r>
    </w:p>
    <w:p w:rsidR="00FA13BA" w:rsidRDefault="00FA13BA" w:rsidP="00FA13BA">
      <w:pPr>
        <w:tabs>
          <w:tab w:val="left" w:pos="1701"/>
        </w:tabs>
      </w:pPr>
      <w:r w:rsidRPr="00FA13BA">
        <w:rPr>
          <w:rStyle w:val="LienInternet"/>
          <w:rFonts w:ascii="Times New Roman" w:hAnsi="Times New Roman" w:cs="Times New Roman"/>
          <w:color w:val="009933"/>
          <w:sz w:val="24"/>
        </w:rPr>
        <w:t>sokhnamaguettesonko@baobab.bz</w:t>
      </w:r>
    </w:p>
    <w:p w:rsidR="00FA13BA" w:rsidRDefault="00FA13BA" w:rsidP="00FA13BA">
      <w:pPr>
        <w:tabs>
          <w:tab w:val="left" w:pos="1701"/>
        </w:tabs>
      </w:pP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  <w:rPr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u w:val="single"/>
        </w:rPr>
        <w:t>APTITUDES ET COMPÉTENCES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</w:pPr>
      <w:r>
        <w:rPr>
          <w:rFonts w:ascii="Times New Roman" w:hAnsi="Times New Roman" w:cs="Times New Roman"/>
          <w:sz w:val="24"/>
        </w:rPr>
        <w:t>Je suis une personne fiable sur qui les conseillers peuvent compter pour les épauler dans leurs démarches.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Sens aigu au service à la clientèle.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Autonome. 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Default="00663C50">
      <w:pPr>
        <w:tabs>
          <w:tab w:val="left" w:pos="1701"/>
        </w:tabs>
      </w:pPr>
      <w:r>
        <w:rPr>
          <w:rFonts w:ascii="Times New Roman" w:hAnsi="Times New Roman" w:cs="Times New Roman"/>
          <w:b/>
          <w:color w:val="00B050"/>
          <w:sz w:val="28"/>
          <w:u w:val="single"/>
        </w:rPr>
        <w:t>APTITUDES TECHNIQUES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  <w:u w:val="single"/>
        </w:rPr>
      </w:pP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Rapide et efficace ;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Esprit d’équipe ;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6B6715" w:rsidRDefault="00663C50">
      <w:pPr>
        <w:tabs>
          <w:tab w:val="left" w:pos="1701"/>
        </w:tabs>
        <w:rPr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u w:val="single"/>
        </w:rPr>
        <w:t>INFORMATIONS COMPLÉMENTAIRES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6B6715" w:rsidRPr="00663C50" w:rsidRDefault="00663C50">
      <w:pPr>
        <w:tabs>
          <w:tab w:val="left" w:pos="1701"/>
        </w:tabs>
      </w:pPr>
      <w:r>
        <w:rPr>
          <w:rFonts w:ascii="Times New Roman" w:hAnsi="Times New Roman" w:cs="Times New Roman"/>
          <w:sz w:val="24"/>
        </w:rPr>
        <w:t>Très bonne résistance au stress Excellente maîtrise du français.</w:t>
      </w:r>
    </w:p>
    <w:p w:rsidR="006B6715" w:rsidRDefault="00663C50">
      <w:pPr>
        <w:tabs>
          <w:tab w:val="left" w:pos="1701"/>
        </w:tabs>
      </w:pPr>
      <w:r>
        <w:rPr>
          <w:rFonts w:ascii="Times New Roman" w:hAnsi="Times New Roman" w:cs="Times New Roman"/>
          <w:sz w:val="24"/>
        </w:rPr>
        <w:t>Maîtrise de l’outil informatique (logiciels internes, bureautique, internet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gramEnd"/>
      <w:r>
        <w:rPr>
          <w:rFonts w:ascii="Times New Roman" w:hAnsi="Times New Roman" w:cs="Times New Roman"/>
          <w:sz w:val="24"/>
        </w:rPr>
        <w:br/>
        <w:t>Organisé et méthodique</w:t>
      </w:r>
      <w:r>
        <w:rPr>
          <w:rFonts w:ascii="Times New Roman" w:hAnsi="Times New Roman" w:cs="Times New Roman"/>
          <w:sz w:val="24"/>
        </w:rPr>
        <w:br/>
        <w:t>Aime les challenges</w:t>
      </w:r>
      <w:r>
        <w:rPr>
          <w:rFonts w:ascii="Times New Roman" w:hAnsi="Times New Roman" w:cs="Times New Roman"/>
          <w:sz w:val="24"/>
        </w:rPr>
        <w:br/>
        <w:t>Négociateur toujours a l’écoute</w:t>
      </w:r>
    </w:p>
    <w:p w:rsidR="006B6715" w:rsidRDefault="00663C50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 de conduire valide.</w:t>
      </w:r>
    </w:p>
    <w:p w:rsidR="006B6715" w:rsidRDefault="006B6715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4860D6" w:rsidRDefault="004860D6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4860D6" w:rsidRDefault="004860D6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4860D6" w:rsidRDefault="004860D6">
      <w:pPr>
        <w:tabs>
          <w:tab w:val="left" w:pos="1701"/>
        </w:tabs>
        <w:rPr>
          <w:rFonts w:ascii="Times New Roman" w:hAnsi="Times New Roman" w:cs="Times New Roman"/>
          <w:b/>
          <w:color w:val="00B050"/>
          <w:sz w:val="28"/>
        </w:rPr>
      </w:pPr>
    </w:p>
    <w:p w:rsidR="006B6715" w:rsidRDefault="004860D6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8"/>
        </w:rPr>
        <w:tab/>
      </w:r>
      <w:r>
        <w:rPr>
          <w:rFonts w:ascii="Times New Roman" w:hAnsi="Times New Roman" w:cs="Times New Roman"/>
          <w:b/>
          <w:color w:val="00B050"/>
          <w:sz w:val="28"/>
        </w:rPr>
        <w:tab/>
      </w:r>
      <w:r>
        <w:rPr>
          <w:rFonts w:ascii="Times New Roman" w:hAnsi="Times New Roman" w:cs="Times New Roman"/>
          <w:b/>
          <w:color w:val="00B050"/>
          <w:sz w:val="28"/>
        </w:rPr>
        <w:tab/>
      </w:r>
      <w:r w:rsidR="00663C50">
        <w:rPr>
          <w:rFonts w:ascii="Times New Roman" w:hAnsi="Times New Roman" w:cs="Times New Roman"/>
          <w:b/>
          <w:color w:val="00B050"/>
          <w:sz w:val="28"/>
        </w:rPr>
        <w:t>ATTESTATION</w:t>
      </w:r>
      <w:r w:rsidR="00663C50">
        <w:rPr>
          <w:rFonts w:ascii="Times New Roman" w:hAnsi="Times New Roman" w:cs="Times New Roman"/>
          <w:b/>
          <w:color w:val="0070C0"/>
          <w:sz w:val="28"/>
        </w:rPr>
        <w:t> </w:t>
      </w:r>
    </w:p>
    <w:p w:rsidR="006B6715" w:rsidRDefault="006B6715">
      <w:pPr>
        <w:tabs>
          <w:tab w:val="left" w:pos="1701"/>
        </w:tabs>
        <w:rPr>
          <w:color w:val="0070C0"/>
          <w:sz w:val="24"/>
        </w:rPr>
      </w:pPr>
    </w:p>
    <w:p w:rsidR="006B6715" w:rsidRDefault="00663C50">
      <w:pPr>
        <w:tabs>
          <w:tab w:val="left" w:pos="1701"/>
        </w:tabs>
      </w:pPr>
      <w:r>
        <w:rPr>
          <w:rFonts w:ascii="Times New Roman" w:hAnsi="Times New Roman" w:cs="Times New Roman"/>
          <w:b/>
          <w:i/>
          <w:sz w:val="24"/>
        </w:rPr>
        <w:t>Je soussigné, certifie sur la base des données à ma disposition, que les renseignements ci-dessus rendent compte de ma situation, de mes qualités et de mon expérience.</w:t>
      </w:r>
    </w:p>
    <w:sectPr w:rsidR="006B6715" w:rsidSect="006B671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E7" w:rsidRDefault="00200BE7" w:rsidP="004860D6">
      <w:r>
        <w:separator/>
      </w:r>
    </w:p>
  </w:endnote>
  <w:endnote w:type="continuationSeparator" w:id="0">
    <w:p w:rsidR="00200BE7" w:rsidRDefault="00200BE7" w:rsidP="0048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E7" w:rsidRDefault="00200BE7" w:rsidP="004860D6">
      <w:r>
        <w:separator/>
      </w:r>
    </w:p>
  </w:footnote>
  <w:footnote w:type="continuationSeparator" w:id="0">
    <w:p w:rsidR="00200BE7" w:rsidRDefault="00200BE7" w:rsidP="00486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DC4"/>
    <w:multiLevelType w:val="multilevel"/>
    <w:tmpl w:val="855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4EE3"/>
    <w:multiLevelType w:val="multilevel"/>
    <w:tmpl w:val="65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6382B"/>
    <w:multiLevelType w:val="multilevel"/>
    <w:tmpl w:val="07A6B5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0820BA"/>
    <w:multiLevelType w:val="multilevel"/>
    <w:tmpl w:val="63D0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33A3"/>
    <w:multiLevelType w:val="multilevel"/>
    <w:tmpl w:val="3FACF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CE02B49"/>
    <w:multiLevelType w:val="multilevel"/>
    <w:tmpl w:val="EC4845DA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cs="Wingdings" w:hint="default"/>
        <w:b/>
        <w:sz w:val="28"/>
        <w:szCs w:val="20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6">
    <w:nsid w:val="51672710"/>
    <w:multiLevelType w:val="multilevel"/>
    <w:tmpl w:val="7682DD74"/>
    <w:lvl w:ilvl="0">
      <w:start w:val="1"/>
      <w:numFmt w:val="bullet"/>
      <w:lvlText w:val="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sz w:val="20"/>
        <w:szCs w:val="20"/>
      </w:rPr>
    </w:lvl>
  </w:abstractNum>
  <w:abstractNum w:abstractNumId="7">
    <w:nsid w:val="753A08E1"/>
    <w:multiLevelType w:val="hybridMultilevel"/>
    <w:tmpl w:val="8ED2B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82734"/>
    <w:multiLevelType w:val="multilevel"/>
    <w:tmpl w:val="104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715"/>
    <w:rsid w:val="000922D6"/>
    <w:rsid w:val="00135638"/>
    <w:rsid w:val="00200BE7"/>
    <w:rsid w:val="002C1C23"/>
    <w:rsid w:val="002F056C"/>
    <w:rsid w:val="00394846"/>
    <w:rsid w:val="004248F5"/>
    <w:rsid w:val="00482E57"/>
    <w:rsid w:val="004860D6"/>
    <w:rsid w:val="004C5258"/>
    <w:rsid w:val="005E2863"/>
    <w:rsid w:val="00655E76"/>
    <w:rsid w:val="00663C50"/>
    <w:rsid w:val="006B6715"/>
    <w:rsid w:val="006F449D"/>
    <w:rsid w:val="008E569B"/>
    <w:rsid w:val="009E7F2F"/>
    <w:rsid w:val="009F27CC"/>
    <w:rsid w:val="00AA0A35"/>
    <w:rsid w:val="00BA0935"/>
    <w:rsid w:val="00BE03E0"/>
    <w:rsid w:val="00BE7AB9"/>
    <w:rsid w:val="00C87539"/>
    <w:rsid w:val="00C936C0"/>
    <w:rsid w:val="00DA3676"/>
    <w:rsid w:val="00DF50B7"/>
    <w:rsid w:val="00E279A0"/>
    <w:rsid w:val="00E43963"/>
    <w:rsid w:val="00E57060"/>
    <w:rsid w:val="00F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fr-M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15"/>
    <w:rPr>
      <w:color w:val="00000A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43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3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link w:val="Titre6Car"/>
    <w:uiPriority w:val="9"/>
    <w:qFormat/>
    <w:rsid w:val="009F27C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Titre10"/>
    <w:next w:val="Corpsdetexte"/>
    <w:qFormat/>
    <w:rsid w:val="006B6715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LienInternet">
    <w:name w:val="Lien Internet"/>
    <w:basedOn w:val="Policepardfaut"/>
    <w:uiPriority w:val="99"/>
    <w:rsid w:val="006B6715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6B6715"/>
  </w:style>
  <w:style w:type="character" w:customStyle="1" w:styleId="PieddepageCar">
    <w:name w:val="Pied de page Car"/>
    <w:basedOn w:val="Policepardfaut"/>
    <w:uiPriority w:val="99"/>
    <w:qFormat/>
    <w:rsid w:val="006B6715"/>
  </w:style>
  <w:style w:type="character" w:customStyle="1" w:styleId="TextedebullesCar">
    <w:name w:val="Texte de bulles Car"/>
    <w:basedOn w:val="Policepardfaut"/>
    <w:uiPriority w:val="99"/>
    <w:qFormat/>
    <w:rsid w:val="006B671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B6715"/>
    <w:rPr>
      <w:rFonts w:cs="Courier New"/>
    </w:rPr>
  </w:style>
  <w:style w:type="character" w:customStyle="1" w:styleId="ListLabel2">
    <w:name w:val="ListLabel 2"/>
    <w:qFormat/>
    <w:rsid w:val="006B6715"/>
    <w:rPr>
      <w:rFonts w:cs="Courier New"/>
    </w:rPr>
  </w:style>
  <w:style w:type="character" w:customStyle="1" w:styleId="ListLabel3">
    <w:name w:val="ListLabel 3"/>
    <w:qFormat/>
    <w:rsid w:val="006B6715"/>
    <w:rPr>
      <w:rFonts w:cs="Courier New"/>
    </w:rPr>
  </w:style>
  <w:style w:type="character" w:customStyle="1" w:styleId="ListLabel4">
    <w:name w:val="ListLabel 4"/>
    <w:qFormat/>
    <w:rsid w:val="006B6715"/>
    <w:rPr>
      <w:rFonts w:cs="Courier New"/>
    </w:rPr>
  </w:style>
  <w:style w:type="character" w:customStyle="1" w:styleId="ListLabel5">
    <w:name w:val="ListLabel 5"/>
    <w:qFormat/>
    <w:rsid w:val="006B6715"/>
    <w:rPr>
      <w:rFonts w:cs="Courier New"/>
    </w:rPr>
  </w:style>
  <w:style w:type="character" w:customStyle="1" w:styleId="ListLabel6">
    <w:name w:val="ListLabel 6"/>
    <w:qFormat/>
    <w:rsid w:val="006B6715"/>
    <w:rPr>
      <w:rFonts w:cs="Courier New"/>
    </w:rPr>
  </w:style>
  <w:style w:type="character" w:customStyle="1" w:styleId="ListLabel7">
    <w:name w:val="ListLabel 7"/>
    <w:qFormat/>
    <w:rsid w:val="006B6715"/>
    <w:rPr>
      <w:rFonts w:cs="Courier New"/>
    </w:rPr>
  </w:style>
  <w:style w:type="character" w:customStyle="1" w:styleId="ListLabel8">
    <w:name w:val="ListLabel 8"/>
    <w:qFormat/>
    <w:rsid w:val="006B6715"/>
    <w:rPr>
      <w:rFonts w:cs="Courier New"/>
    </w:rPr>
  </w:style>
  <w:style w:type="character" w:customStyle="1" w:styleId="ListLabel9">
    <w:name w:val="ListLabel 9"/>
    <w:qFormat/>
    <w:rsid w:val="006B6715"/>
    <w:rPr>
      <w:rFonts w:cs="Courier New"/>
    </w:rPr>
  </w:style>
  <w:style w:type="character" w:customStyle="1" w:styleId="ListLabel10">
    <w:name w:val="ListLabel 10"/>
    <w:qFormat/>
    <w:rsid w:val="006B6715"/>
    <w:rPr>
      <w:rFonts w:ascii="Times New Roman" w:hAnsi="Times New Roman"/>
      <w:b/>
      <w:color w:val="00000A"/>
      <w:sz w:val="24"/>
    </w:rPr>
  </w:style>
  <w:style w:type="character" w:customStyle="1" w:styleId="ListLabel11">
    <w:name w:val="ListLabel 11"/>
    <w:qFormat/>
    <w:rsid w:val="006B6715"/>
    <w:rPr>
      <w:rFonts w:cs="Courier New"/>
    </w:rPr>
  </w:style>
  <w:style w:type="character" w:customStyle="1" w:styleId="ListLabel12">
    <w:name w:val="ListLabel 12"/>
    <w:qFormat/>
    <w:rsid w:val="006B6715"/>
    <w:rPr>
      <w:rFonts w:cs="Courier New"/>
    </w:rPr>
  </w:style>
  <w:style w:type="character" w:customStyle="1" w:styleId="ListLabel13">
    <w:name w:val="ListLabel 13"/>
    <w:qFormat/>
    <w:rsid w:val="006B6715"/>
    <w:rPr>
      <w:rFonts w:cs="Courier New"/>
    </w:rPr>
  </w:style>
  <w:style w:type="character" w:customStyle="1" w:styleId="ListLabel14">
    <w:name w:val="ListLabel 14"/>
    <w:qFormat/>
    <w:rsid w:val="006B6715"/>
    <w:rPr>
      <w:rFonts w:ascii="Times New Roman" w:hAnsi="Times New Roman" w:cs="Wingdings"/>
      <w:sz w:val="24"/>
    </w:rPr>
  </w:style>
  <w:style w:type="character" w:customStyle="1" w:styleId="ListLabel15">
    <w:name w:val="ListLabel 15"/>
    <w:qFormat/>
    <w:rsid w:val="006B6715"/>
    <w:rPr>
      <w:rFonts w:cs="Courier New"/>
    </w:rPr>
  </w:style>
  <w:style w:type="character" w:customStyle="1" w:styleId="ListLabel16">
    <w:name w:val="ListLabel 16"/>
    <w:qFormat/>
    <w:rsid w:val="006B6715"/>
    <w:rPr>
      <w:rFonts w:cs="Wingdings"/>
    </w:rPr>
  </w:style>
  <w:style w:type="character" w:customStyle="1" w:styleId="ListLabel17">
    <w:name w:val="ListLabel 17"/>
    <w:qFormat/>
    <w:rsid w:val="006B6715"/>
    <w:rPr>
      <w:rFonts w:cs="Symbol"/>
    </w:rPr>
  </w:style>
  <w:style w:type="character" w:customStyle="1" w:styleId="ListLabel18">
    <w:name w:val="ListLabel 18"/>
    <w:qFormat/>
    <w:rsid w:val="006B6715"/>
    <w:rPr>
      <w:rFonts w:cs="Courier New"/>
    </w:rPr>
  </w:style>
  <w:style w:type="character" w:customStyle="1" w:styleId="ListLabel19">
    <w:name w:val="ListLabel 19"/>
    <w:qFormat/>
    <w:rsid w:val="006B6715"/>
    <w:rPr>
      <w:rFonts w:cs="Wingdings"/>
    </w:rPr>
  </w:style>
  <w:style w:type="character" w:customStyle="1" w:styleId="ListLabel20">
    <w:name w:val="ListLabel 20"/>
    <w:qFormat/>
    <w:rsid w:val="006B6715"/>
    <w:rPr>
      <w:rFonts w:cs="Symbol"/>
    </w:rPr>
  </w:style>
  <w:style w:type="character" w:customStyle="1" w:styleId="ListLabel21">
    <w:name w:val="ListLabel 21"/>
    <w:qFormat/>
    <w:rsid w:val="006B6715"/>
    <w:rPr>
      <w:rFonts w:cs="Courier New"/>
    </w:rPr>
  </w:style>
  <w:style w:type="character" w:customStyle="1" w:styleId="ListLabel22">
    <w:name w:val="ListLabel 22"/>
    <w:qFormat/>
    <w:rsid w:val="006B6715"/>
    <w:rPr>
      <w:rFonts w:cs="Wingdings"/>
    </w:rPr>
  </w:style>
  <w:style w:type="character" w:customStyle="1" w:styleId="ListLabel23">
    <w:name w:val="ListLabel 23"/>
    <w:qFormat/>
    <w:rsid w:val="006B6715"/>
    <w:rPr>
      <w:rFonts w:ascii="Times New Roman" w:hAnsi="Times New Roman" w:cs="Wingdings"/>
      <w:b/>
      <w:sz w:val="28"/>
    </w:rPr>
  </w:style>
  <w:style w:type="character" w:customStyle="1" w:styleId="ListLabel24">
    <w:name w:val="ListLabel 24"/>
    <w:qFormat/>
    <w:rsid w:val="006B6715"/>
    <w:rPr>
      <w:rFonts w:cs="Courier New"/>
    </w:rPr>
  </w:style>
  <w:style w:type="character" w:customStyle="1" w:styleId="ListLabel25">
    <w:name w:val="ListLabel 25"/>
    <w:qFormat/>
    <w:rsid w:val="006B6715"/>
    <w:rPr>
      <w:rFonts w:cs="Wingdings"/>
    </w:rPr>
  </w:style>
  <w:style w:type="character" w:customStyle="1" w:styleId="ListLabel26">
    <w:name w:val="ListLabel 26"/>
    <w:qFormat/>
    <w:rsid w:val="006B6715"/>
    <w:rPr>
      <w:rFonts w:cs="Symbol"/>
    </w:rPr>
  </w:style>
  <w:style w:type="character" w:customStyle="1" w:styleId="ListLabel27">
    <w:name w:val="ListLabel 27"/>
    <w:qFormat/>
    <w:rsid w:val="006B6715"/>
    <w:rPr>
      <w:rFonts w:cs="Courier New"/>
    </w:rPr>
  </w:style>
  <w:style w:type="character" w:customStyle="1" w:styleId="ListLabel28">
    <w:name w:val="ListLabel 28"/>
    <w:qFormat/>
    <w:rsid w:val="006B6715"/>
    <w:rPr>
      <w:rFonts w:cs="Wingdings"/>
    </w:rPr>
  </w:style>
  <w:style w:type="character" w:customStyle="1" w:styleId="ListLabel29">
    <w:name w:val="ListLabel 29"/>
    <w:qFormat/>
    <w:rsid w:val="006B6715"/>
    <w:rPr>
      <w:rFonts w:cs="Symbol"/>
    </w:rPr>
  </w:style>
  <w:style w:type="character" w:customStyle="1" w:styleId="ListLabel30">
    <w:name w:val="ListLabel 30"/>
    <w:qFormat/>
    <w:rsid w:val="006B6715"/>
    <w:rPr>
      <w:rFonts w:cs="Courier New"/>
    </w:rPr>
  </w:style>
  <w:style w:type="character" w:customStyle="1" w:styleId="ListLabel31">
    <w:name w:val="ListLabel 31"/>
    <w:qFormat/>
    <w:rsid w:val="006B6715"/>
    <w:rPr>
      <w:rFonts w:cs="Wingdings"/>
    </w:rPr>
  </w:style>
  <w:style w:type="character" w:customStyle="1" w:styleId="ListLabel32">
    <w:name w:val="ListLabel 32"/>
    <w:qFormat/>
    <w:rsid w:val="006B6715"/>
    <w:rPr>
      <w:rFonts w:ascii="Times New Roman" w:hAnsi="Times New Roman" w:cs="Wingdings"/>
      <w:b/>
      <w:color w:val="00000A"/>
      <w:sz w:val="24"/>
    </w:rPr>
  </w:style>
  <w:style w:type="character" w:customStyle="1" w:styleId="ListLabel33">
    <w:name w:val="ListLabel 33"/>
    <w:qFormat/>
    <w:rsid w:val="006B6715"/>
    <w:rPr>
      <w:rFonts w:cs="Courier New"/>
    </w:rPr>
  </w:style>
  <w:style w:type="character" w:customStyle="1" w:styleId="ListLabel34">
    <w:name w:val="ListLabel 34"/>
    <w:qFormat/>
    <w:rsid w:val="006B6715"/>
    <w:rPr>
      <w:rFonts w:cs="Wingdings"/>
    </w:rPr>
  </w:style>
  <w:style w:type="character" w:customStyle="1" w:styleId="ListLabel35">
    <w:name w:val="ListLabel 35"/>
    <w:qFormat/>
    <w:rsid w:val="006B6715"/>
    <w:rPr>
      <w:rFonts w:cs="Symbol"/>
    </w:rPr>
  </w:style>
  <w:style w:type="character" w:customStyle="1" w:styleId="ListLabel36">
    <w:name w:val="ListLabel 36"/>
    <w:qFormat/>
    <w:rsid w:val="006B6715"/>
    <w:rPr>
      <w:rFonts w:cs="Courier New"/>
    </w:rPr>
  </w:style>
  <w:style w:type="character" w:customStyle="1" w:styleId="ListLabel37">
    <w:name w:val="ListLabel 37"/>
    <w:qFormat/>
    <w:rsid w:val="006B6715"/>
    <w:rPr>
      <w:rFonts w:cs="Wingdings"/>
    </w:rPr>
  </w:style>
  <w:style w:type="character" w:customStyle="1" w:styleId="ListLabel38">
    <w:name w:val="ListLabel 38"/>
    <w:qFormat/>
    <w:rsid w:val="006B6715"/>
    <w:rPr>
      <w:rFonts w:cs="Symbol"/>
    </w:rPr>
  </w:style>
  <w:style w:type="character" w:customStyle="1" w:styleId="ListLabel39">
    <w:name w:val="ListLabel 39"/>
    <w:qFormat/>
    <w:rsid w:val="006B6715"/>
    <w:rPr>
      <w:rFonts w:cs="Courier New"/>
    </w:rPr>
  </w:style>
  <w:style w:type="character" w:customStyle="1" w:styleId="ListLabel40">
    <w:name w:val="ListLabel 40"/>
    <w:qFormat/>
    <w:rsid w:val="006B6715"/>
    <w:rPr>
      <w:rFonts w:cs="Wingdings"/>
    </w:rPr>
  </w:style>
  <w:style w:type="character" w:customStyle="1" w:styleId="cvhtml">
    <w:name w:val="cv_html"/>
    <w:basedOn w:val="Policepardfaut"/>
    <w:qFormat/>
    <w:rsid w:val="006B6715"/>
  </w:style>
  <w:style w:type="character" w:customStyle="1" w:styleId="ListLabel41">
    <w:name w:val="ListLabel 41"/>
    <w:qFormat/>
    <w:rsid w:val="006B6715"/>
    <w:rPr>
      <w:rFonts w:ascii="Times New Roman" w:hAnsi="Times New Roman" w:cs="Wingdings"/>
      <w:b/>
      <w:sz w:val="28"/>
    </w:rPr>
  </w:style>
  <w:style w:type="character" w:customStyle="1" w:styleId="ListLabel42">
    <w:name w:val="ListLabel 42"/>
    <w:qFormat/>
    <w:rsid w:val="006B6715"/>
    <w:rPr>
      <w:rFonts w:cs="Courier New"/>
    </w:rPr>
  </w:style>
  <w:style w:type="character" w:customStyle="1" w:styleId="ListLabel43">
    <w:name w:val="ListLabel 43"/>
    <w:qFormat/>
    <w:rsid w:val="006B6715"/>
    <w:rPr>
      <w:rFonts w:cs="Wingdings"/>
    </w:rPr>
  </w:style>
  <w:style w:type="character" w:customStyle="1" w:styleId="ListLabel44">
    <w:name w:val="ListLabel 44"/>
    <w:qFormat/>
    <w:rsid w:val="006B6715"/>
    <w:rPr>
      <w:rFonts w:cs="Symbol"/>
    </w:rPr>
  </w:style>
  <w:style w:type="character" w:customStyle="1" w:styleId="ListLabel45">
    <w:name w:val="ListLabel 45"/>
    <w:qFormat/>
    <w:rsid w:val="006B6715"/>
    <w:rPr>
      <w:rFonts w:cs="Courier New"/>
    </w:rPr>
  </w:style>
  <w:style w:type="character" w:customStyle="1" w:styleId="ListLabel46">
    <w:name w:val="ListLabel 46"/>
    <w:qFormat/>
    <w:rsid w:val="006B6715"/>
    <w:rPr>
      <w:rFonts w:cs="Wingdings"/>
    </w:rPr>
  </w:style>
  <w:style w:type="character" w:customStyle="1" w:styleId="ListLabel47">
    <w:name w:val="ListLabel 47"/>
    <w:qFormat/>
    <w:rsid w:val="006B6715"/>
    <w:rPr>
      <w:rFonts w:cs="Symbol"/>
    </w:rPr>
  </w:style>
  <w:style w:type="character" w:customStyle="1" w:styleId="ListLabel48">
    <w:name w:val="ListLabel 48"/>
    <w:qFormat/>
    <w:rsid w:val="006B6715"/>
    <w:rPr>
      <w:rFonts w:cs="Courier New"/>
    </w:rPr>
  </w:style>
  <w:style w:type="character" w:customStyle="1" w:styleId="ListLabel49">
    <w:name w:val="ListLabel 49"/>
    <w:qFormat/>
    <w:rsid w:val="006B6715"/>
    <w:rPr>
      <w:rFonts w:cs="Wingdings"/>
    </w:rPr>
  </w:style>
  <w:style w:type="character" w:customStyle="1" w:styleId="ListLabel50">
    <w:name w:val="ListLabel 50"/>
    <w:qFormat/>
    <w:rsid w:val="006B6715"/>
    <w:rPr>
      <w:rFonts w:ascii="Times New Roman" w:hAnsi="Times New Roman" w:cs="Wingdings"/>
      <w:b/>
      <w:color w:val="00000A"/>
      <w:sz w:val="24"/>
    </w:rPr>
  </w:style>
  <w:style w:type="character" w:customStyle="1" w:styleId="ListLabel51">
    <w:name w:val="ListLabel 51"/>
    <w:qFormat/>
    <w:rsid w:val="006B6715"/>
    <w:rPr>
      <w:rFonts w:cs="Courier New"/>
    </w:rPr>
  </w:style>
  <w:style w:type="character" w:customStyle="1" w:styleId="ListLabel52">
    <w:name w:val="ListLabel 52"/>
    <w:qFormat/>
    <w:rsid w:val="006B6715"/>
    <w:rPr>
      <w:rFonts w:cs="Wingdings"/>
    </w:rPr>
  </w:style>
  <w:style w:type="character" w:customStyle="1" w:styleId="ListLabel53">
    <w:name w:val="ListLabel 53"/>
    <w:qFormat/>
    <w:rsid w:val="006B6715"/>
    <w:rPr>
      <w:rFonts w:cs="Symbol"/>
    </w:rPr>
  </w:style>
  <w:style w:type="character" w:customStyle="1" w:styleId="ListLabel54">
    <w:name w:val="ListLabel 54"/>
    <w:qFormat/>
    <w:rsid w:val="006B6715"/>
    <w:rPr>
      <w:rFonts w:cs="Courier New"/>
    </w:rPr>
  </w:style>
  <w:style w:type="character" w:customStyle="1" w:styleId="ListLabel55">
    <w:name w:val="ListLabel 55"/>
    <w:qFormat/>
    <w:rsid w:val="006B6715"/>
    <w:rPr>
      <w:rFonts w:cs="Wingdings"/>
    </w:rPr>
  </w:style>
  <w:style w:type="character" w:customStyle="1" w:styleId="ListLabel56">
    <w:name w:val="ListLabel 56"/>
    <w:qFormat/>
    <w:rsid w:val="006B6715"/>
    <w:rPr>
      <w:rFonts w:cs="Symbol"/>
    </w:rPr>
  </w:style>
  <w:style w:type="character" w:customStyle="1" w:styleId="ListLabel57">
    <w:name w:val="ListLabel 57"/>
    <w:qFormat/>
    <w:rsid w:val="006B6715"/>
    <w:rPr>
      <w:rFonts w:cs="Courier New"/>
    </w:rPr>
  </w:style>
  <w:style w:type="character" w:customStyle="1" w:styleId="ListLabel58">
    <w:name w:val="ListLabel 58"/>
    <w:qFormat/>
    <w:rsid w:val="006B6715"/>
    <w:rPr>
      <w:rFonts w:cs="Wingdings"/>
    </w:rPr>
  </w:style>
  <w:style w:type="character" w:customStyle="1" w:styleId="ListLabel59">
    <w:name w:val="ListLabel 59"/>
    <w:qFormat/>
    <w:rsid w:val="006B6715"/>
    <w:rPr>
      <w:rFonts w:ascii="Times New Roman" w:hAnsi="Times New Roman" w:cs="Times New Roman"/>
      <w:b/>
      <w:color w:val="00B050"/>
      <w:sz w:val="24"/>
      <w:szCs w:val="24"/>
    </w:rPr>
  </w:style>
  <w:style w:type="character" w:customStyle="1" w:styleId="ListLabel60">
    <w:name w:val="ListLabel 60"/>
    <w:qFormat/>
    <w:rsid w:val="006B6715"/>
    <w:rPr>
      <w:rFonts w:ascii="Times New Roman" w:hAnsi="Times New Roman" w:cs="Times New Roman"/>
      <w:color w:val="00B050"/>
      <w:sz w:val="24"/>
    </w:rPr>
  </w:style>
  <w:style w:type="character" w:customStyle="1" w:styleId="ListLabel61">
    <w:name w:val="ListLabel 61"/>
    <w:qFormat/>
    <w:rsid w:val="006B6715"/>
    <w:rPr>
      <w:rFonts w:ascii="Times New Roman" w:hAnsi="Times New Roman" w:cs="Times New Roman"/>
      <w:color w:val="009933"/>
      <w:sz w:val="24"/>
    </w:rPr>
  </w:style>
  <w:style w:type="character" w:customStyle="1" w:styleId="ListLabel62">
    <w:name w:val="ListLabel 62"/>
    <w:qFormat/>
    <w:rsid w:val="006B6715"/>
    <w:rPr>
      <w:rFonts w:ascii="Times New Roman" w:hAnsi="Times New Roman" w:cs="Times New Roman"/>
      <w:color w:val="00B050"/>
      <w:sz w:val="24"/>
      <w:u w:val="none"/>
    </w:rPr>
  </w:style>
  <w:style w:type="character" w:customStyle="1" w:styleId="ListLabel63">
    <w:name w:val="ListLabel 63"/>
    <w:qFormat/>
    <w:rsid w:val="006B6715"/>
    <w:rPr>
      <w:rFonts w:ascii="Times New Roman" w:hAnsi="Times New Roman" w:cs="Wingdings"/>
      <w:b/>
      <w:sz w:val="28"/>
    </w:rPr>
  </w:style>
  <w:style w:type="character" w:customStyle="1" w:styleId="ListLabel64">
    <w:name w:val="ListLabel 64"/>
    <w:qFormat/>
    <w:rsid w:val="006B6715"/>
    <w:rPr>
      <w:rFonts w:cs="Courier New"/>
    </w:rPr>
  </w:style>
  <w:style w:type="character" w:customStyle="1" w:styleId="ListLabel65">
    <w:name w:val="ListLabel 65"/>
    <w:qFormat/>
    <w:rsid w:val="006B6715"/>
    <w:rPr>
      <w:rFonts w:cs="Wingdings"/>
    </w:rPr>
  </w:style>
  <w:style w:type="character" w:customStyle="1" w:styleId="ListLabel66">
    <w:name w:val="ListLabel 66"/>
    <w:qFormat/>
    <w:rsid w:val="006B6715"/>
    <w:rPr>
      <w:rFonts w:cs="Symbol"/>
    </w:rPr>
  </w:style>
  <w:style w:type="character" w:customStyle="1" w:styleId="ListLabel67">
    <w:name w:val="ListLabel 67"/>
    <w:qFormat/>
    <w:rsid w:val="006B6715"/>
    <w:rPr>
      <w:rFonts w:cs="Courier New"/>
    </w:rPr>
  </w:style>
  <w:style w:type="character" w:customStyle="1" w:styleId="ListLabel68">
    <w:name w:val="ListLabel 68"/>
    <w:qFormat/>
    <w:rsid w:val="006B6715"/>
    <w:rPr>
      <w:rFonts w:cs="Wingdings"/>
    </w:rPr>
  </w:style>
  <w:style w:type="character" w:customStyle="1" w:styleId="ListLabel69">
    <w:name w:val="ListLabel 69"/>
    <w:qFormat/>
    <w:rsid w:val="006B6715"/>
    <w:rPr>
      <w:rFonts w:cs="Symbol"/>
    </w:rPr>
  </w:style>
  <w:style w:type="character" w:customStyle="1" w:styleId="ListLabel70">
    <w:name w:val="ListLabel 70"/>
    <w:qFormat/>
    <w:rsid w:val="006B6715"/>
    <w:rPr>
      <w:rFonts w:cs="Courier New"/>
    </w:rPr>
  </w:style>
  <w:style w:type="character" w:customStyle="1" w:styleId="ListLabel71">
    <w:name w:val="ListLabel 71"/>
    <w:qFormat/>
    <w:rsid w:val="006B6715"/>
    <w:rPr>
      <w:rFonts w:cs="Wingdings"/>
    </w:rPr>
  </w:style>
  <w:style w:type="character" w:customStyle="1" w:styleId="ListLabel72">
    <w:name w:val="ListLabel 72"/>
    <w:qFormat/>
    <w:rsid w:val="006B6715"/>
    <w:rPr>
      <w:rFonts w:ascii="Times New Roman" w:hAnsi="Times New Roman" w:cs="Wingdings"/>
      <w:b/>
      <w:color w:val="00000A"/>
      <w:sz w:val="24"/>
    </w:rPr>
  </w:style>
  <w:style w:type="character" w:customStyle="1" w:styleId="ListLabel73">
    <w:name w:val="ListLabel 73"/>
    <w:qFormat/>
    <w:rsid w:val="006B6715"/>
    <w:rPr>
      <w:rFonts w:cs="Courier New"/>
    </w:rPr>
  </w:style>
  <w:style w:type="character" w:customStyle="1" w:styleId="ListLabel74">
    <w:name w:val="ListLabel 74"/>
    <w:qFormat/>
    <w:rsid w:val="006B6715"/>
    <w:rPr>
      <w:rFonts w:cs="Wingdings"/>
    </w:rPr>
  </w:style>
  <w:style w:type="character" w:customStyle="1" w:styleId="ListLabel75">
    <w:name w:val="ListLabel 75"/>
    <w:qFormat/>
    <w:rsid w:val="006B6715"/>
    <w:rPr>
      <w:rFonts w:cs="Symbol"/>
    </w:rPr>
  </w:style>
  <w:style w:type="character" w:customStyle="1" w:styleId="ListLabel76">
    <w:name w:val="ListLabel 76"/>
    <w:qFormat/>
    <w:rsid w:val="006B6715"/>
    <w:rPr>
      <w:rFonts w:cs="Courier New"/>
    </w:rPr>
  </w:style>
  <w:style w:type="character" w:customStyle="1" w:styleId="ListLabel77">
    <w:name w:val="ListLabel 77"/>
    <w:qFormat/>
    <w:rsid w:val="006B6715"/>
    <w:rPr>
      <w:rFonts w:cs="Wingdings"/>
    </w:rPr>
  </w:style>
  <w:style w:type="character" w:customStyle="1" w:styleId="ListLabel78">
    <w:name w:val="ListLabel 78"/>
    <w:qFormat/>
    <w:rsid w:val="006B6715"/>
    <w:rPr>
      <w:rFonts w:cs="Symbol"/>
    </w:rPr>
  </w:style>
  <w:style w:type="character" w:customStyle="1" w:styleId="ListLabel79">
    <w:name w:val="ListLabel 79"/>
    <w:qFormat/>
    <w:rsid w:val="006B6715"/>
    <w:rPr>
      <w:rFonts w:cs="Courier New"/>
    </w:rPr>
  </w:style>
  <w:style w:type="character" w:customStyle="1" w:styleId="ListLabel80">
    <w:name w:val="ListLabel 80"/>
    <w:qFormat/>
    <w:rsid w:val="006B6715"/>
    <w:rPr>
      <w:rFonts w:cs="Wingdings"/>
    </w:rPr>
  </w:style>
  <w:style w:type="character" w:customStyle="1" w:styleId="ListLabel81">
    <w:name w:val="ListLabel 81"/>
    <w:qFormat/>
    <w:rsid w:val="006B6715"/>
    <w:rPr>
      <w:rFonts w:ascii="Times New Roman" w:hAnsi="Times New Roman" w:cs="Times New Roman"/>
      <w:b/>
      <w:color w:val="00B050"/>
      <w:sz w:val="24"/>
      <w:szCs w:val="24"/>
    </w:rPr>
  </w:style>
  <w:style w:type="character" w:customStyle="1" w:styleId="ListLabel82">
    <w:name w:val="ListLabel 82"/>
    <w:qFormat/>
    <w:rsid w:val="006B6715"/>
    <w:rPr>
      <w:rFonts w:ascii="Times New Roman" w:hAnsi="Times New Roman" w:cs="Times New Roman"/>
      <w:color w:val="00B050"/>
      <w:sz w:val="24"/>
    </w:rPr>
  </w:style>
  <w:style w:type="character" w:customStyle="1" w:styleId="ListLabel83">
    <w:name w:val="ListLabel 83"/>
    <w:qFormat/>
    <w:rsid w:val="006B6715"/>
    <w:rPr>
      <w:rFonts w:ascii="Times New Roman" w:hAnsi="Times New Roman" w:cs="Times New Roman"/>
      <w:color w:val="009933"/>
      <w:sz w:val="24"/>
    </w:rPr>
  </w:style>
  <w:style w:type="character" w:customStyle="1" w:styleId="ListLabel84">
    <w:name w:val="ListLabel 84"/>
    <w:qFormat/>
    <w:rsid w:val="006B6715"/>
    <w:rPr>
      <w:rFonts w:ascii="Times New Roman" w:hAnsi="Times New Roman" w:cs="Times New Roman"/>
      <w:color w:val="00B050"/>
      <w:sz w:val="24"/>
      <w:u w:val="none"/>
    </w:rPr>
  </w:style>
  <w:style w:type="character" w:customStyle="1" w:styleId="ListLabel85">
    <w:name w:val="ListLabel 85"/>
    <w:qFormat/>
    <w:rsid w:val="006B6715"/>
    <w:rPr>
      <w:rFonts w:ascii="Times New Roman" w:hAnsi="Times New Roman" w:cs="Wingdings"/>
      <w:b/>
      <w:sz w:val="28"/>
      <w:szCs w:val="20"/>
    </w:rPr>
  </w:style>
  <w:style w:type="character" w:customStyle="1" w:styleId="ListLabel86">
    <w:name w:val="ListLabel 86"/>
    <w:qFormat/>
    <w:rsid w:val="006B6715"/>
    <w:rPr>
      <w:rFonts w:cs="Courier New"/>
    </w:rPr>
  </w:style>
  <w:style w:type="character" w:customStyle="1" w:styleId="ListLabel87">
    <w:name w:val="ListLabel 87"/>
    <w:qFormat/>
    <w:rsid w:val="006B6715"/>
    <w:rPr>
      <w:rFonts w:cs="Wingdings"/>
    </w:rPr>
  </w:style>
  <w:style w:type="character" w:customStyle="1" w:styleId="ListLabel88">
    <w:name w:val="ListLabel 88"/>
    <w:qFormat/>
    <w:rsid w:val="006B6715"/>
    <w:rPr>
      <w:rFonts w:cs="Symbol"/>
    </w:rPr>
  </w:style>
  <w:style w:type="character" w:customStyle="1" w:styleId="ListLabel89">
    <w:name w:val="ListLabel 89"/>
    <w:qFormat/>
    <w:rsid w:val="006B6715"/>
    <w:rPr>
      <w:rFonts w:cs="Courier New"/>
    </w:rPr>
  </w:style>
  <w:style w:type="character" w:customStyle="1" w:styleId="ListLabel90">
    <w:name w:val="ListLabel 90"/>
    <w:qFormat/>
    <w:rsid w:val="006B6715"/>
    <w:rPr>
      <w:rFonts w:cs="Wingdings"/>
    </w:rPr>
  </w:style>
  <w:style w:type="character" w:customStyle="1" w:styleId="ListLabel91">
    <w:name w:val="ListLabel 91"/>
    <w:qFormat/>
    <w:rsid w:val="006B6715"/>
    <w:rPr>
      <w:rFonts w:cs="Symbol"/>
    </w:rPr>
  </w:style>
  <w:style w:type="character" w:customStyle="1" w:styleId="ListLabel92">
    <w:name w:val="ListLabel 92"/>
    <w:qFormat/>
    <w:rsid w:val="006B6715"/>
    <w:rPr>
      <w:rFonts w:cs="Courier New"/>
    </w:rPr>
  </w:style>
  <w:style w:type="character" w:customStyle="1" w:styleId="ListLabel93">
    <w:name w:val="ListLabel 93"/>
    <w:qFormat/>
    <w:rsid w:val="006B6715"/>
    <w:rPr>
      <w:rFonts w:cs="Wingdings"/>
    </w:rPr>
  </w:style>
  <w:style w:type="character" w:customStyle="1" w:styleId="ListLabel94">
    <w:name w:val="ListLabel 94"/>
    <w:qFormat/>
    <w:rsid w:val="006B6715"/>
    <w:rPr>
      <w:rFonts w:ascii="Times New Roman" w:hAnsi="Times New Roman" w:cs="Wingdings"/>
      <w:b/>
      <w:color w:val="00000A"/>
      <w:sz w:val="24"/>
    </w:rPr>
  </w:style>
  <w:style w:type="character" w:customStyle="1" w:styleId="ListLabel95">
    <w:name w:val="ListLabel 95"/>
    <w:qFormat/>
    <w:rsid w:val="006B6715"/>
    <w:rPr>
      <w:rFonts w:cs="Courier New"/>
    </w:rPr>
  </w:style>
  <w:style w:type="character" w:customStyle="1" w:styleId="ListLabel96">
    <w:name w:val="ListLabel 96"/>
    <w:qFormat/>
    <w:rsid w:val="006B6715"/>
    <w:rPr>
      <w:rFonts w:cs="Wingdings"/>
    </w:rPr>
  </w:style>
  <w:style w:type="character" w:customStyle="1" w:styleId="ListLabel97">
    <w:name w:val="ListLabel 97"/>
    <w:qFormat/>
    <w:rsid w:val="006B6715"/>
    <w:rPr>
      <w:rFonts w:cs="Symbol"/>
    </w:rPr>
  </w:style>
  <w:style w:type="character" w:customStyle="1" w:styleId="ListLabel98">
    <w:name w:val="ListLabel 98"/>
    <w:qFormat/>
    <w:rsid w:val="006B6715"/>
    <w:rPr>
      <w:rFonts w:cs="Courier New"/>
    </w:rPr>
  </w:style>
  <w:style w:type="character" w:customStyle="1" w:styleId="ListLabel99">
    <w:name w:val="ListLabel 99"/>
    <w:qFormat/>
    <w:rsid w:val="006B6715"/>
    <w:rPr>
      <w:rFonts w:cs="Wingdings"/>
    </w:rPr>
  </w:style>
  <w:style w:type="character" w:customStyle="1" w:styleId="ListLabel100">
    <w:name w:val="ListLabel 100"/>
    <w:qFormat/>
    <w:rsid w:val="006B6715"/>
    <w:rPr>
      <w:rFonts w:cs="Symbol"/>
    </w:rPr>
  </w:style>
  <w:style w:type="character" w:customStyle="1" w:styleId="ListLabel101">
    <w:name w:val="ListLabel 101"/>
    <w:qFormat/>
    <w:rsid w:val="006B6715"/>
    <w:rPr>
      <w:rFonts w:cs="Courier New"/>
    </w:rPr>
  </w:style>
  <w:style w:type="character" w:customStyle="1" w:styleId="ListLabel102">
    <w:name w:val="ListLabel 102"/>
    <w:qFormat/>
    <w:rsid w:val="006B6715"/>
    <w:rPr>
      <w:rFonts w:cs="Wingdings"/>
    </w:rPr>
  </w:style>
  <w:style w:type="character" w:customStyle="1" w:styleId="ListLabel103">
    <w:name w:val="ListLabel 103"/>
    <w:qFormat/>
    <w:rsid w:val="006B6715"/>
    <w:rPr>
      <w:rFonts w:ascii="Times New Roman" w:hAnsi="Times New Roman" w:cs="Times New Roman"/>
      <w:b/>
      <w:color w:val="00B050"/>
      <w:sz w:val="24"/>
      <w:szCs w:val="24"/>
    </w:rPr>
  </w:style>
  <w:style w:type="character" w:customStyle="1" w:styleId="ListLabel104">
    <w:name w:val="ListLabel 104"/>
    <w:qFormat/>
    <w:rsid w:val="006B6715"/>
    <w:rPr>
      <w:rFonts w:ascii="Times New Roman" w:hAnsi="Times New Roman" w:cs="Times New Roman"/>
      <w:color w:val="00B050"/>
      <w:sz w:val="24"/>
    </w:rPr>
  </w:style>
  <w:style w:type="character" w:customStyle="1" w:styleId="ListLabel105">
    <w:name w:val="ListLabel 105"/>
    <w:qFormat/>
    <w:rsid w:val="006B6715"/>
    <w:rPr>
      <w:rFonts w:ascii="Times New Roman" w:hAnsi="Times New Roman" w:cs="Times New Roman"/>
      <w:color w:val="009933"/>
      <w:sz w:val="24"/>
    </w:rPr>
  </w:style>
  <w:style w:type="character" w:customStyle="1" w:styleId="ListLabel106">
    <w:name w:val="ListLabel 106"/>
    <w:qFormat/>
    <w:rsid w:val="006B6715"/>
    <w:rPr>
      <w:rFonts w:ascii="Times New Roman" w:hAnsi="Times New Roman" w:cs="Times New Roman"/>
      <w:color w:val="00B050"/>
      <w:sz w:val="24"/>
      <w:u w:val="none"/>
    </w:rPr>
  </w:style>
  <w:style w:type="character" w:customStyle="1" w:styleId="Puces">
    <w:name w:val="Puces"/>
    <w:qFormat/>
    <w:rsid w:val="006B6715"/>
    <w:rPr>
      <w:rFonts w:ascii="OpenSymbol" w:eastAsia="OpenSymbol" w:hAnsi="OpenSymbol" w:cs="OpenSymbol"/>
      <w:sz w:val="20"/>
      <w:szCs w:val="20"/>
    </w:rPr>
  </w:style>
  <w:style w:type="paragraph" w:customStyle="1" w:styleId="Titre10">
    <w:name w:val="Titre1"/>
    <w:basedOn w:val="Normal"/>
    <w:next w:val="Corpsdetexte"/>
    <w:qFormat/>
    <w:rsid w:val="006B67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B6715"/>
    <w:pPr>
      <w:spacing w:after="140" w:line="288" w:lineRule="auto"/>
    </w:pPr>
  </w:style>
  <w:style w:type="paragraph" w:styleId="Liste">
    <w:name w:val="List"/>
    <w:basedOn w:val="Corpsdetexte"/>
    <w:rsid w:val="006B6715"/>
    <w:rPr>
      <w:rFonts w:cs="Lucida Sans"/>
    </w:rPr>
  </w:style>
  <w:style w:type="paragraph" w:customStyle="1" w:styleId="Caption">
    <w:name w:val="Caption"/>
    <w:basedOn w:val="Normal"/>
    <w:qFormat/>
    <w:rsid w:val="006B67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B6715"/>
    <w:pPr>
      <w:suppressLineNumbers/>
    </w:pPr>
    <w:rPr>
      <w:rFonts w:cs="Lucida Sans"/>
    </w:rPr>
  </w:style>
  <w:style w:type="paragraph" w:styleId="Textedebulles">
    <w:name w:val="Balloon Text"/>
    <w:basedOn w:val="Normal"/>
    <w:uiPriority w:val="99"/>
    <w:qFormat/>
    <w:rsid w:val="006B6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6B67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1">
    <w:name w:val="Titre1"/>
    <w:basedOn w:val="Normal"/>
    <w:qFormat/>
    <w:rsid w:val="006B67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gende1">
    <w:name w:val="Légende1"/>
    <w:basedOn w:val="Normal"/>
    <w:qFormat/>
    <w:rsid w:val="006B67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ieddepage1">
    <w:name w:val="Pied de page1"/>
    <w:basedOn w:val="Normal"/>
    <w:uiPriority w:val="99"/>
    <w:qFormat/>
    <w:rsid w:val="006B6715"/>
    <w:pPr>
      <w:tabs>
        <w:tab w:val="center" w:pos="4536"/>
        <w:tab w:val="right" w:pos="9072"/>
      </w:tabs>
    </w:pPr>
  </w:style>
  <w:style w:type="paragraph" w:customStyle="1" w:styleId="En-tte1">
    <w:name w:val="En-tête1"/>
    <w:basedOn w:val="Normal"/>
    <w:uiPriority w:val="99"/>
    <w:qFormat/>
    <w:rsid w:val="006B6715"/>
    <w:pPr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uiPriority w:val="34"/>
    <w:qFormat/>
    <w:rsid w:val="006B6715"/>
    <w:pPr>
      <w:spacing w:after="200"/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9F27CC"/>
    <w:rPr>
      <w:rFonts w:ascii="Times New Roman" w:eastAsia="Times New Roman" w:hAnsi="Times New Roman" w:cs="Times New Roman"/>
      <w:b/>
      <w:bCs/>
      <w:sz w:val="15"/>
      <w:szCs w:val="15"/>
      <w:lang w:val="fr-FR"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E43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 w:bidi="ar-SA"/>
    </w:rPr>
  </w:style>
  <w:style w:type="character" w:styleId="lev">
    <w:name w:val="Strong"/>
    <w:basedOn w:val="Policepardfaut"/>
    <w:uiPriority w:val="22"/>
    <w:qFormat/>
    <w:rsid w:val="00E4396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4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 w:bidi="ar-SA"/>
    </w:rPr>
  </w:style>
  <w:style w:type="character" w:customStyle="1" w:styleId="job-detail">
    <w:name w:val="job-detail"/>
    <w:basedOn w:val="Policepardfaut"/>
    <w:rsid w:val="00E43963"/>
  </w:style>
  <w:style w:type="character" w:customStyle="1" w:styleId="poste">
    <w:name w:val="poste"/>
    <w:basedOn w:val="Policepardfaut"/>
    <w:rsid w:val="004248F5"/>
  </w:style>
  <w:style w:type="character" w:customStyle="1" w:styleId="open">
    <w:name w:val="open"/>
    <w:basedOn w:val="Policepardfaut"/>
    <w:rsid w:val="004248F5"/>
  </w:style>
  <w:style w:type="paragraph" w:styleId="Paragraphedeliste">
    <w:name w:val="List Paragraph"/>
    <w:basedOn w:val="Normal"/>
    <w:uiPriority w:val="34"/>
    <w:qFormat/>
    <w:rsid w:val="00482E57"/>
    <w:pPr>
      <w:ind w:left="720"/>
      <w:contextualSpacing/>
    </w:pPr>
  </w:style>
  <w:style w:type="paragraph" w:styleId="En-tte">
    <w:name w:val="header"/>
    <w:basedOn w:val="Normal"/>
    <w:link w:val="En-tteCar1"/>
    <w:uiPriority w:val="99"/>
    <w:semiHidden/>
    <w:unhideWhenUsed/>
    <w:rsid w:val="004860D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4860D6"/>
    <w:rPr>
      <w:color w:val="00000A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1"/>
    <w:uiPriority w:val="99"/>
    <w:semiHidden/>
    <w:unhideWhenUsed/>
    <w:rsid w:val="004860D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4860D6"/>
    <w:rPr>
      <w:color w:val="00000A"/>
      <w:sz w:val="22"/>
      <w:szCs w:val="22"/>
      <w:lang w:val="fr-FR" w:eastAsia="en-US" w:bidi="ar-SA"/>
    </w:rPr>
  </w:style>
  <w:style w:type="character" w:styleId="Lienhypertexte">
    <w:name w:val="Hyperlink"/>
    <w:basedOn w:val="Policepardfaut"/>
    <w:uiPriority w:val="99"/>
    <w:unhideWhenUsed/>
    <w:rsid w:val="00FA1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ouleymane_danioko@yaho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ohamed@acdivoca-mal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ussadiallo09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4141A-22A6-44C8-BA3A-CAFF4DB4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19</cp:revision>
  <cp:lastPrinted>2018-07-11T13:46:00Z</cp:lastPrinted>
  <dcterms:created xsi:type="dcterms:W3CDTF">2018-12-02T10:01:00Z</dcterms:created>
  <dcterms:modified xsi:type="dcterms:W3CDTF">2019-08-28T14:47:00Z</dcterms:modified>
  <dc:language>fr-ML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1036-10.2.0.5804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